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107" w:rsidRDefault="00D95107" w:rsidP="00D95107">
      <w:pPr>
        <w:pStyle w:val="a3"/>
        <w:jc w:val="center"/>
        <w:rPr>
          <w:rFonts w:ascii="Open Sans" w:hAnsi="Open Sans" w:cs="Helvetica"/>
          <w:color w:val="000000"/>
          <w:sz w:val="28"/>
          <w:szCs w:val="28"/>
        </w:rPr>
      </w:pPr>
      <w:r>
        <w:rPr>
          <w:rFonts w:ascii="Open Sans" w:hAnsi="Open Sans" w:cs="Helvetica"/>
          <w:color w:val="000000"/>
          <w:sz w:val="28"/>
          <w:szCs w:val="28"/>
        </w:rPr>
        <w:t>Изменения в правилах диспансеризации 2019</w:t>
      </w:r>
      <w:bookmarkStart w:id="0" w:name="_GoBack"/>
      <w:bookmarkEnd w:id="0"/>
    </w:p>
    <w:p w:rsidR="00D95107" w:rsidRPr="00D95107" w:rsidRDefault="00D95107" w:rsidP="00D95107">
      <w:pPr>
        <w:pStyle w:val="a3"/>
        <w:jc w:val="both"/>
        <w:rPr>
          <w:rFonts w:ascii="Open Sans" w:hAnsi="Open Sans" w:cs="Helvetica"/>
          <w:color w:val="000000"/>
          <w:sz w:val="28"/>
          <w:szCs w:val="28"/>
        </w:rPr>
      </w:pPr>
      <w:r w:rsidRPr="00D95107">
        <w:rPr>
          <w:rFonts w:ascii="Open Sans" w:hAnsi="Open Sans" w:cs="Helvetica"/>
          <w:color w:val="000000"/>
          <w:sz w:val="28"/>
          <w:szCs w:val="28"/>
        </w:rPr>
        <w:t>Диспансеризация представляет собой комплекс мероприятий, включающий в себя профилактический медосмотр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наблюдения).</w:t>
      </w:r>
    </w:p>
    <w:p w:rsidR="00D95107" w:rsidRPr="00D95107" w:rsidRDefault="00D95107" w:rsidP="00D95107">
      <w:pPr>
        <w:pStyle w:val="a3"/>
        <w:jc w:val="both"/>
        <w:rPr>
          <w:rFonts w:ascii="Open Sans" w:hAnsi="Open Sans" w:cs="Helvetica"/>
          <w:color w:val="000000"/>
          <w:sz w:val="28"/>
          <w:szCs w:val="28"/>
        </w:rPr>
      </w:pPr>
      <w:r w:rsidRPr="00D95107">
        <w:rPr>
          <w:rFonts w:ascii="Open Sans" w:hAnsi="Open Sans" w:cs="Helvetica"/>
          <w:color w:val="000000"/>
          <w:sz w:val="28"/>
          <w:szCs w:val="28"/>
        </w:rPr>
        <w:t>Помимо перечисленных выше мероприятий профилактического медосмотра при прохождении диспансеризации взрослого населения на первом этапе проводятся:</w:t>
      </w:r>
    </w:p>
    <w:p w:rsidR="00D95107" w:rsidRPr="00D95107" w:rsidRDefault="00D95107" w:rsidP="00D95107">
      <w:pPr>
        <w:numPr>
          <w:ilvl w:val="0"/>
          <w:numId w:val="1"/>
        </w:numPr>
        <w:spacing w:before="100" w:beforeAutospacing="1" w:after="100" w:afterAutospacing="1"/>
        <w:ind w:left="480"/>
        <w:jc w:val="both"/>
        <w:rPr>
          <w:rFonts w:ascii="Open Sans" w:hAnsi="Open Sans" w:cs="Helvetica"/>
          <w:color w:val="000000"/>
          <w:sz w:val="28"/>
        </w:rPr>
      </w:pPr>
      <w:proofErr w:type="gramStart"/>
      <w:r w:rsidRPr="00D95107">
        <w:rPr>
          <w:rFonts w:ascii="Open Sans" w:hAnsi="Open Sans" w:cs="Helvetica"/>
          <w:color w:val="000000"/>
          <w:sz w:val="28"/>
        </w:rPr>
        <w:t>общий</w:t>
      </w:r>
      <w:proofErr w:type="gramEnd"/>
      <w:r w:rsidRPr="00D95107">
        <w:rPr>
          <w:rFonts w:ascii="Open Sans" w:hAnsi="Open Sans" w:cs="Helvetica"/>
          <w:color w:val="000000"/>
          <w:sz w:val="28"/>
        </w:rPr>
        <w:t xml:space="preserve"> анализ крови (гемоглобин, лейкоциты, СОЭ) – с 40 лет;</w:t>
      </w:r>
    </w:p>
    <w:p w:rsidR="00D95107" w:rsidRPr="00D95107" w:rsidRDefault="00D95107" w:rsidP="00D95107">
      <w:pPr>
        <w:numPr>
          <w:ilvl w:val="0"/>
          <w:numId w:val="1"/>
        </w:numPr>
        <w:spacing w:before="100" w:beforeAutospacing="1" w:after="100" w:afterAutospacing="1"/>
        <w:ind w:left="480"/>
        <w:jc w:val="both"/>
        <w:rPr>
          <w:rFonts w:ascii="Open Sans" w:hAnsi="Open Sans" w:cs="Helvetica"/>
          <w:color w:val="000000"/>
          <w:sz w:val="28"/>
        </w:rPr>
      </w:pPr>
      <w:proofErr w:type="gramStart"/>
      <w:r w:rsidRPr="00D95107">
        <w:rPr>
          <w:rFonts w:ascii="Open Sans" w:hAnsi="Open Sans" w:cs="Helvetica"/>
          <w:color w:val="000000"/>
          <w:sz w:val="28"/>
        </w:rPr>
        <w:t>осмотр</w:t>
      </w:r>
      <w:proofErr w:type="gramEnd"/>
      <w:r w:rsidRPr="00D95107">
        <w:rPr>
          <w:rFonts w:ascii="Open Sans" w:hAnsi="Open Sans" w:cs="Helvetica"/>
          <w:color w:val="000000"/>
          <w:sz w:val="28"/>
        </w:rPr>
        <w:t xml:space="preserve"> фельдшером (акушеркой) или врачом акушером-гинекологом женщин в возрасте с 40 лет и старше.</w:t>
      </w:r>
    </w:p>
    <w:p w:rsidR="00D95107" w:rsidRPr="00D95107" w:rsidRDefault="00D95107" w:rsidP="00D95107">
      <w:pPr>
        <w:numPr>
          <w:ilvl w:val="0"/>
          <w:numId w:val="1"/>
        </w:numPr>
        <w:spacing w:before="100" w:beforeAutospacing="1" w:after="100" w:afterAutospacing="1"/>
        <w:ind w:left="480"/>
        <w:jc w:val="both"/>
        <w:rPr>
          <w:rFonts w:ascii="Open Sans" w:hAnsi="Open Sans" w:cs="Helvetica"/>
          <w:color w:val="000000"/>
          <w:sz w:val="28"/>
        </w:rPr>
      </w:pPr>
      <w:proofErr w:type="gramStart"/>
      <w:r w:rsidRPr="00D95107">
        <w:rPr>
          <w:rFonts w:ascii="Open Sans" w:hAnsi="Open Sans" w:cs="Helvetica"/>
          <w:color w:val="000000"/>
          <w:sz w:val="28"/>
        </w:rPr>
        <w:t>исследование</w:t>
      </w:r>
      <w:proofErr w:type="gramEnd"/>
      <w:r w:rsidRPr="00D95107">
        <w:rPr>
          <w:rFonts w:ascii="Open Sans" w:hAnsi="Open Sans" w:cs="Helvetica"/>
          <w:color w:val="000000"/>
          <w:sz w:val="28"/>
        </w:rPr>
        <w:t xml:space="preserve"> кала на скрытую кровь (с 40 до 64 лет включительно – 1 раз в 2 года, с 65 до 75 лет включительно – ежегодно);</w:t>
      </w:r>
    </w:p>
    <w:p w:rsidR="00D95107" w:rsidRPr="00D95107" w:rsidRDefault="00D95107" w:rsidP="00D95107">
      <w:pPr>
        <w:numPr>
          <w:ilvl w:val="0"/>
          <w:numId w:val="1"/>
        </w:numPr>
        <w:spacing w:before="100" w:beforeAutospacing="1" w:after="100" w:afterAutospacing="1"/>
        <w:ind w:left="480"/>
        <w:jc w:val="both"/>
        <w:rPr>
          <w:rFonts w:ascii="Open Sans" w:hAnsi="Open Sans" w:cs="Helvetica"/>
          <w:color w:val="000000"/>
          <w:sz w:val="28"/>
        </w:rPr>
      </w:pPr>
      <w:proofErr w:type="spellStart"/>
      <w:proofErr w:type="gramStart"/>
      <w:r w:rsidRPr="00D95107">
        <w:rPr>
          <w:rFonts w:ascii="Open Sans" w:hAnsi="Open Sans" w:cs="Helvetica"/>
          <w:color w:val="000000"/>
          <w:sz w:val="28"/>
        </w:rPr>
        <w:t>эзофагофиброгастродуоденоскопия</w:t>
      </w:r>
      <w:proofErr w:type="spellEnd"/>
      <w:proofErr w:type="gramEnd"/>
      <w:r w:rsidRPr="00D95107">
        <w:rPr>
          <w:rFonts w:ascii="Open Sans" w:hAnsi="Open Sans" w:cs="Helvetica"/>
          <w:color w:val="000000"/>
          <w:sz w:val="28"/>
        </w:rPr>
        <w:t xml:space="preserve"> – в возрасте 45 лет;</w:t>
      </w:r>
    </w:p>
    <w:p w:rsidR="00D95107" w:rsidRPr="00D95107" w:rsidRDefault="00D95107" w:rsidP="00D95107">
      <w:pPr>
        <w:numPr>
          <w:ilvl w:val="0"/>
          <w:numId w:val="1"/>
        </w:numPr>
        <w:spacing w:before="100" w:beforeAutospacing="1" w:after="100" w:afterAutospacing="1"/>
        <w:ind w:left="480"/>
        <w:jc w:val="both"/>
        <w:rPr>
          <w:rFonts w:ascii="Open Sans" w:hAnsi="Open Sans" w:cs="Helvetica"/>
          <w:color w:val="000000"/>
          <w:sz w:val="28"/>
        </w:rPr>
      </w:pPr>
      <w:proofErr w:type="gramStart"/>
      <w:r w:rsidRPr="00D95107">
        <w:rPr>
          <w:rFonts w:ascii="Open Sans" w:hAnsi="Open Sans" w:cs="Helvetica"/>
          <w:color w:val="000000"/>
          <w:sz w:val="28"/>
        </w:rPr>
        <w:t>для</w:t>
      </w:r>
      <w:proofErr w:type="gramEnd"/>
      <w:r w:rsidRPr="00D95107">
        <w:rPr>
          <w:rFonts w:ascii="Open Sans" w:hAnsi="Open Sans" w:cs="Helvetica"/>
          <w:color w:val="000000"/>
          <w:sz w:val="28"/>
        </w:rPr>
        <w:t xml:space="preserve"> женщин: цитологическое исследование мазка с шейки матки (с 18 до 64 лет включительно – 1 раз в 3 года),</w:t>
      </w:r>
    </w:p>
    <w:p w:rsidR="00D95107" w:rsidRPr="00D95107" w:rsidRDefault="00D95107" w:rsidP="00D95107">
      <w:pPr>
        <w:numPr>
          <w:ilvl w:val="0"/>
          <w:numId w:val="1"/>
        </w:numPr>
        <w:spacing w:before="100" w:beforeAutospacing="1" w:after="100" w:afterAutospacing="1"/>
        <w:ind w:left="480"/>
        <w:jc w:val="both"/>
        <w:rPr>
          <w:rFonts w:ascii="Open Sans" w:hAnsi="Open Sans" w:cs="Helvetica"/>
          <w:color w:val="000000"/>
          <w:sz w:val="28"/>
        </w:rPr>
      </w:pPr>
      <w:proofErr w:type="gramStart"/>
      <w:r w:rsidRPr="00D95107">
        <w:rPr>
          <w:rFonts w:ascii="Open Sans" w:hAnsi="Open Sans" w:cs="Helvetica"/>
          <w:color w:val="000000"/>
          <w:sz w:val="28"/>
        </w:rPr>
        <w:t>маммография</w:t>
      </w:r>
      <w:proofErr w:type="gramEnd"/>
      <w:r w:rsidRPr="00D95107">
        <w:rPr>
          <w:rFonts w:ascii="Open Sans" w:hAnsi="Open Sans" w:cs="Helvetica"/>
          <w:color w:val="000000"/>
          <w:sz w:val="28"/>
        </w:rPr>
        <w:t xml:space="preserve"> (с 40 до 75 лет включительно – 1 раз в 2 года);</w:t>
      </w:r>
    </w:p>
    <w:p w:rsidR="00D95107" w:rsidRPr="00D95107" w:rsidRDefault="00D95107" w:rsidP="00D95107">
      <w:pPr>
        <w:numPr>
          <w:ilvl w:val="0"/>
          <w:numId w:val="1"/>
        </w:numPr>
        <w:spacing w:before="100" w:beforeAutospacing="1" w:after="100" w:afterAutospacing="1"/>
        <w:ind w:left="480"/>
        <w:jc w:val="both"/>
        <w:rPr>
          <w:rFonts w:ascii="Open Sans" w:hAnsi="Open Sans" w:cs="Helvetica"/>
          <w:color w:val="000000"/>
          <w:sz w:val="28"/>
        </w:rPr>
      </w:pPr>
      <w:proofErr w:type="gramStart"/>
      <w:r w:rsidRPr="00D95107">
        <w:rPr>
          <w:rFonts w:ascii="Open Sans" w:hAnsi="Open Sans" w:cs="Helvetica"/>
          <w:color w:val="000000"/>
          <w:sz w:val="28"/>
        </w:rPr>
        <w:t>для</w:t>
      </w:r>
      <w:proofErr w:type="gramEnd"/>
      <w:r w:rsidRPr="00D95107">
        <w:rPr>
          <w:rFonts w:ascii="Open Sans" w:hAnsi="Open Sans" w:cs="Helvetica"/>
          <w:color w:val="000000"/>
          <w:sz w:val="28"/>
        </w:rPr>
        <w:t xml:space="preserve"> мужчин: определение простат-специфического антигена (ПСА) в крови (в 45, 50, 55, 60, 64 года).</w:t>
      </w:r>
    </w:p>
    <w:p w:rsidR="00D95107" w:rsidRPr="00D95107" w:rsidRDefault="00D95107" w:rsidP="00D95107">
      <w:pPr>
        <w:numPr>
          <w:ilvl w:val="0"/>
          <w:numId w:val="1"/>
        </w:numPr>
        <w:spacing w:before="100" w:beforeAutospacing="1" w:after="100" w:afterAutospacing="1"/>
        <w:ind w:left="480"/>
        <w:jc w:val="both"/>
        <w:rPr>
          <w:rFonts w:ascii="Open Sans" w:hAnsi="Open Sans" w:cs="Helvetica"/>
          <w:color w:val="000000"/>
          <w:sz w:val="28"/>
        </w:rPr>
      </w:pPr>
      <w:proofErr w:type="gramStart"/>
      <w:r w:rsidRPr="00D95107">
        <w:rPr>
          <w:rFonts w:ascii="Open Sans" w:hAnsi="Open Sans" w:cs="Helvetica"/>
          <w:color w:val="000000"/>
          <w:sz w:val="28"/>
        </w:rPr>
        <w:t>осмотр</w:t>
      </w:r>
      <w:proofErr w:type="gramEnd"/>
      <w:r w:rsidRPr="00D95107">
        <w:rPr>
          <w:rFonts w:ascii="Open Sans" w:hAnsi="Open Sans" w:cs="Helvetica"/>
          <w:color w:val="000000"/>
          <w:sz w:val="28"/>
        </w:rPr>
        <w:t xml:space="preserve"> врачом-терапевтом по результатам первого этапа.</w:t>
      </w:r>
    </w:p>
    <w:p w:rsidR="00D95107" w:rsidRPr="00D95107" w:rsidRDefault="00D95107" w:rsidP="00D95107">
      <w:pPr>
        <w:pStyle w:val="3"/>
        <w:jc w:val="center"/>
        <w:rPr>
          <w:rFonts w:ascii="inherit" w:hAnsi="inherit" w:cs="Helvetica"/>
          <w:color w:val="000000"/>
          <w:sz w:val="28"/>
          <w:szCs w:val="28"/>
        </w:rPr>
      </w:pPr>
      <w:r w:rsidRPr="00D95107">
        <w:rPr>
          <w:rFonts w:cs="Helvetica"/>
          <w:color w:val="000000"/>
          <w:sz w:val="28"/>
          <w:szCs w:val="28"/>
        </w:rPr>
        <w:t> </w:t>
      </w:r>
    </w:p>
    <w:p w:rsidR="00D95107" w:rsidRPr="00D95107" w:rsidRDefault="00D95107" w:rsidP="00D95107">
      <w:pPr>
        <w:pStyle w:val="4"/>
        <w:rPr>
          <w:rFonts w:cs="Helvetica"/>
          <w:color w:val="000000"/>
        </w:rPr>
      </w:pPr>
      <w:r w:rsidRPr="00D95107">
        <w:rPr>
          <w:rStyle w:val="a4"/>
          <w:rFonts w:cs="Helvetica"/>
          <w:color w:val="000000"/>
        </w:rPr>
        <w:t>Дополнительное обследование на втором этапе диспансеризации взрослых</w:t>
      </w:r>
    </w:p>
    <w:p w:rsidR="00D95107" w:rsidRPr="00D95107" w:rsidRDefault="00D95107" w:rsidP="00D95107">
      <w:pPr>
        <w:pStyle w:val="a3"/>
        <w:jc w:val="both"/>
        <w:rPr>
          <w:rFonts w:ascii="Open Sans" w:hAnsi="Open Sans" w:cs="Helvetica"/>
          <w:color w:val="000000"/>
          <w:sz w:val="28"/>
          <w:szCs w:val="28"/>
        </w:rPr>
      </w:pPr>
      <w:r w:rsidRPr="00D95107">
        <w:rPr>
          <w:rFonts w:ascii="Open Sans" w:hAnsi="Open Sans" w:cs="Helvetica"/>
          <w:color w:val="000000"/>
          <w:sz w:val="28"/>
          <w:szCs w:val="28"/>
        </w:rPr>
        <w:t>На втором этапе прохождения диспансеризации исследования проводятся по результатам первого этапа диспансеризации по назначению врача-терапевта. В этом случае назначаются:</w:t>
      </w:r>
    </w:p>
    <w:p w:rsidR="00D95107" w:rsidRPr="00D95107" w:rsidRDefault="00D95107" w:rsidP="00D95107">
      <w:pPr>
        <w:numPr>
          <w:ilvl w:val="0"/>
          <w:numId w:val="2"/>
        </w:numPr>
        <w:spacing w:before="100" w:beforeAutospacing="1" w:after="100" w:afterAutospacing="1"/>
        <w:ind w:left="480"/>
        <w:jc w:val="both"/>
        <w:rPr>
          <w:rFonts w:ascii="Open Sans" w:hAnsi="Open Sans" w:cs="Helvetica"/>
          <w:color w:val="000000"/>
          <w:sz w:val="28"/>
        </w:rPr>
      </w:pPr>
      <w:proofErr w:type="gramStart"/>
      <w:r w:rsidRPr="00D95107">
        <w:rPr>
          <w:rFonts w:ascii="Open Sans" w:hAnsi="Open Sans" w:cs="Helvetica"/>
          <w:color w:val="000000"/>
          <w:sz w:val="28"/>
        </w:rPr>
        <w:t>консультации</w:t>
      </w:r>
      <w:proofErr w:type="gramEnd"/>
      <w:r w:rsidRPr="00D95107">
        <w:rPr>
          <w:rFonts w:ascii="Open Sans" w:hAnsi="Open Sans" w:cs="Helvetica"/>
          <w:color w:val="000000"/>
          <w:sz w:val="28"/>
        </w:rPr>
        <w:t xml:space="preserve"> специалистов (невролога, </w:t>
      </w:r>
      <w:proofErr w:type="spellStart"/>
      <w:r w:rsidRPr="00D95107">
        <w:rPr>
          <w:rFonts w:ascii="Open Sans" w:hAnsi="Open Sans" w:cs="Helvetica"/>
          <w:color w:val="000000"/>
          <w:sz w:val="28"/>
        </w:rPr>
        <w:t>оториноларинголога</w:t>
      </w:r>
      <w:proofErr w:type="spellEnd"/>
      <w:r w:rsidRPr="00D95107">
        <w:rPr>
          <w:rFonts w:ascii="Open Sans" w:hAnsi="Open Sans" w:cs="Helvetica"/>
          <w:color w:val="000000"/>
          <w:sz w:val="28"/>
        </w:rPr>
        <w:t>, офтальмолога, хирурга или уролога, хирурга или проктолога, акушера-гинеколога, осмотр врачом-терапевтом по результатам второго этапа диспансеризации);</w:t>
      </w:r>
    </w:p>
    <w:p w:rsidR="00D95107" w:rsidRPr="00D95107" w:rsidRDefault="00D95107" w:rsidP="00D95107">
      <w:pPr>
        <w:numPr>
          <w:ilvl w:val="0"/>
          <w:numId w:val="2"/>
        </w:numPr>
        <w:spacing w:before="100" w:beforeAutospacing="1" w:after="100" w:afterAutospacing="1"/>
        <w:ind w:left="480"/>
        <w:jc w:val="both"/>
        <w:rPr>
          <w:rFonts w:ascii="Open Sans" w:hAnsi="Open Sans" w:cs="Helvetica"/>
          <w:color w:val="000000"/>
          <w:sz w:val="28"/>
        </w:rPr>
      </w:pPr>
      <w:proofErr w:type="gramStart"/>
      <w:r w:rsidRPr="00D95107">
        <w:rPr>
          <w:rFonts w:ascii="Open Sans" w:hAnsi="Open Sans" w:cs="Helvetica"/>
          <w:color w:val="000000"/>
          <w:sz w:val="28"/>
        </w:rPr>
        <w:t>дополнительные</w:t>
      </w:r>
      <w:proofErr w:type="gramEnd"/>
      <w:r w:rsidRPr="00D95107">
        <w:rPr>
          <w:rFonts w:ascii="Open Sans" w:hAnsi="Open Sans" w:cs="Helvetica"/>
          <w:color w:val="000000"/>
          <w:sz w:val="28"/>
        </w:rPr>
        <w:t xml:space="preserve"> исследования (рентгенография лёгких или компьютерная томография легких, </w:t>
      </w:r>
      <w:proofErr w:type="spellStart"/>
      <w:r w:rsidRPr="00D95107">
        <w:rPr>
          <w:rFonts w:ascii="Open Sans" w:hAnsi="Open Sans" w:cs="Helvetica"/>
          <w:color w:val="000000"/>
          <w:sz w:val="28"/>
        </w:rPr>
        <w:t>колоноскопия</w:t>
      </w:r>
      <w:proofErr w:type="spellEnd"/>
      <w:r w:rsidRPr="00D95107">
        <w:rPr>
          <w:rFonts w:ascii="Open Sans" w:hAnsi="Open Sans" w:cs="Helvetica"/>
          <w:color w:val="000000"/>
          <w:sz w:val="28"/>
        </w:rPr>
        <w:t xml:space="preserve">, </w:t>
      </w:r>
      <w:proofErr w:type="spellStart"/>
      <w:r w:rsidRPr="00D95107">
        <w:rPr>
          <w:rFonts w:ascii="Open Sans" w:hAnsi="Open Sans" w:cs="Helvetica"/>
          <w:color w:val="000000"/>
          <w:sz w:val="28"/>
        </w:rPr>
        <w:t>эзофагофиброгастродуоденоскопия</w:t>
      </w:r>
      <w:proofErr w:type="spellEnd"/>
      <w:r w:rsidRPr="00D95107">
        <w:rPr>
          <w:rFonts w:ascii="Open Sans" w:hAnsi="Open Sans" w:cs="Helvetica"/>
          <w:color w:val="000000"/>
          <w:sz w:val="28"/>
        </w:rPr>
        <w:t xml:space="preserve">, </w:t>
      </w:r>
      <w:proofErr w:type="spellStart"/>
      <w:r w:rsidRPr="00D95107">
        <w:rPr>
          <w:rFonts w:ascii="Open Sans" w:hAnsi="Open Sans" w:cs="Helvetica"/>
          <w:color w:val="000000"/>
          <w:sz w:val="28"/>
        </w:rPr>
        <w:t>ректороманоскопия</w:t>
      </w:r>
      <w:proofErr w:type="spellEnd"/>
      <w:r w:rsidRPr="00D95107">
        <w:rPr>
          <w:rFonts w:ascii="Open Sans" w:hAnsi="Open Sans" w:cs="Helvetica"/>
          <w:color w:val="000000"/>
          <w:sz w:val="28"/>
        </w:rPr>
        <w:t xml:space="preserve">, спирометрия, дуплексное сканирование </w:t>
      </w:r>
      <w:proofErr w:type="spellStart"/>
      <w:r w:rsidRPr="00D95107">
        <w:rPr>
          <w:rFonts w:ascii="Open Sans" w:hAnsi="Open Sans" w:cs="Helvetica"/>
          <w:color w:val="000000"/>
          <w:sz w:val="28"/>
        </w:rPr>
        <w:t>брахиоцефальных</w:t>
      </w:r>
      <w:proofErr w:type="spellEnd"/>
      <w:r w:rsidRPr="00D95107">
        <w:rPr>
          <w:rFonts w:ascii="Open Sans" w:hAnsi="Open Sans" w:cs="Helvetica"/>
          <w:color w:val="000000"/>
          <w:sz w:val="28"/>
        </w:rPr>
        <w:t xml:space="preserve"> артерий).</w:t>
      </w:r>
    </w:p>
    <w:p w:rsidR="00D95107" w:rsidRPr="00D95107" w:rsidRDefault="00D95107" w:rsidP="00D95107">
      <w:pPr>
        <w:pStyle w:val="a3"/>
        <w:jc w:val="both"/>
        <w:rPr>
          <w:rFonts w:ascii="Open Sans" w:hAnsi="Open Sans" w:cs="Helvetica"/>
          <w:color w:val="000000"/>
          <w:sz w:val="28"/>
          <w:szCs w:val="28"/>
        </w:rPr>
      </w:pPr>
      <w:r w:rsidRPr="00D95107">
        <w:rPr>
          <w:rStyle w:val="a5"/>
          <w:rFonts w:ascii="Open Sans" w:hAnsi="Open Sans" w:cs="Helvetica"/>
          <w:b/>
          <w:bCs/>
          <w:color w:val="FF0000"/>
          <w:sz w:val="28"/>
          <w:szCs w:val="28"/>
        </w:rPr>
        <w:t>Обратите внимание!</w:t>
      </w:r>
      <w:r w:rsidRPr="00D95107">
        <w:rPr>
          <w:rStyle w:val="a5"/>
          <w:rFonts w:ascii="Open Sans" w:hAnsi="Open Sans" w:cs="Helvetica"/>
          <w:color w:val="000000"/>
          <w:sz w:val="28"/>
          <w:szCs w:val="28"/>
        </w:rPr>
        <w:t xml:space="preserve"> В настоящее время ст. 185.1 Трудового кодекса РФ устанавливает выделение оплачиваемых дней для диспансеризации для работающего населения: 1 день раз в 3 года – по общему правилу, 2 дня ежегодно – для </w:t>
      </w:r>
      <w:proofErr w:type="spellStart"/>
      <w:r w:rsidRPr="00D95107">
        <w:rPr>
          <w:rStyle w:val="a5"/>
          <w:rFonts w:ascii="Open Sans" w:hAnsi="Open Sans" w:cs="Helvetica"/>
          <w:color w:val="000000"/>
          <w:sz w:val="28"/>
          <w:szCs w:val="28"/>
        </w:rPr>
        <w:t>предпенсионеров</w:t>
      </w:r>
      <w:proofErr w:type="spellEnd"/>
      <w:r w:rsidRPr="00D95107">
        <w:rPr>
          <w:rStyle w:val="a5"/>
          <w:rFonts w:ascii="Open Sans" w:hAnsi="Open Sans" w:cs="Helvetica"/>
          <w:color w:val="000000"/>
          <w:sz w:val="28"/>
          <w:szCs w:val="28"/>
        </w:rPr>
        <w:t xml:space="preserve"> и пенсионеров. Однако, Председателем Правительства РФ дано поручение подготовить внесение изменений: всем </w:t>
      </w:r>
      <w:r w:rsidRPr="00D95107">
        <w:rPr>
          <w:rStyle w:val="a5"/>
          <w:rFonts w:ascii="Open Sans" w:hAnsi="Open Sans" w:cs="Helvetica"/>
          <w:color w:val="000000"/>
          <w:sz w:val="28"/>
          <w:szCs w:val="28"/>
        </w:rPr>
        <w:lastRenderedPageBreak/>
        <w:t>работающим гражданам старше 40 лет будет предоставляться </w:t>
      </w:r>
      <w:r w:rsidRPr="00D95107">
        <w:rPr>
          <w:rStyle w:val="a4"/>
          <w:rFonts w:ascii="Open Sans" w:hAnsi="Open Sans" w:cs="Helvetica"/>
          <w:i/>
          <w:iCs/>
          <w:color w:val="000000"/>
          <w:sz w:val="28"/>
          <w:szCs w:val="28"/>
        </w:rPr>
        <w:t>один день</w:t>
      </w:r>
      <w:r w:rsidRPr="00D95107">
        <w:rPr>
          <w:rStyle w:val="a5"/>
          <w:rFonts w:ascii="Open Sans" w:hAnsi="Open Sans" w:cs="Helvetica"/>
          <w:color w:val="000000"/>
          <w:sz w:val="28"/>
          <w:szCs w:val="28"/>
        </w:rPr>
        <w:t> на диспансеризацию каждый год.</w:t>
      </w:r>
    </w:p>
    <w:p w:rsidR="00D95107" w:rsidRPr="00D95107" w:rsidRDefault="00D95107" w:rsidP="00D95107">
      <w:pPr>
        <w:rPr>
          <w:sz w:val="28"/>
        </w:rPr>
      </w:pPr>
    </w:p>
    <w:p w:rsidR="00342B2B" w:rsidRPr="00D95107" w:rsidRDefault="00342B2B">
      <w:pPr>
        <w:rPr>
          <w:sz w:val="28"/>
        </w:rPr>
      </w:pPr>
    </w:p>
    <w:sectPr w:rsidR="00342B2B" w:rsidRPr="00D95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D23B8"/>
    <w:multiLevelType w:val="multilevel"/>
    <w:tmpl w:val="E228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716D9D"/>
    <w:multiLevelType w:val="multilevel"/>
    <w:tmpl w:val="D24A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07"/>
    <w:rsid w:val="00342B2B"/>
    <w:rsid w:val="00D9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47628-43C8-4034-AB34-C64CCDF1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107"/>
    <w:pPr>
      <w:spacing w:after="0" w:line="240" w:lineRule="auto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95107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link w:val="40"/>
    <w:qFormat/>
    <w:rsid w:val="00D95107"/>
    <w:pPr>
      <w:keepNext/>
      <w:spacing w:before="240" w:after="60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510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951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D9510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D95107"/>
    <w:rPr>
      <w:b/>
      <w:bCs/>
    </w:rPr>
  </w:style>
  <w:style w:type="character" w:styleId="a5">
    <w:name w:val="Emphasis"/>
    <w:basedOn w:val="a0"/>
    <w:qFormat/>
    <w:rsid w:val="00D95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ohrana_truda</dc:creator>
  <cp:keywords/>
  <dc:description/>
  <cp:lastModifiedBy>ohrana_truda</cp:lastModifiedBy>
  <cp:revision>1</cp:revision>
  <dcterms:created xsi:type="dcterms:W3CDTF">2019-11-21T01:28:00Z</dcterms:created>
  <dcterms:modified xsi:type="dcterms:W3CDTF">2019-11-21T01:30:00Z</dcterms:modified>
</cp:coreProperties>
</file>