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01" w:rsidRPr="00C77024" w:rsidRDefault="006D6E01" w:rsidP="006D6E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0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Отчет структурного подразделения ответственного за реализацию полномочий по обеспечению благоприятного инвестиционного климата, привлечению инвестиций и работе с инвесторами по состоянию на 01.0</w:t>
      </w:r>
      <w:r w:rsidR="00172B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</w:t>
      </w:r>
      <w:r w:rsidRPr="00C770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.20</w:t>
      </w:r>
      <w:r w:rsidR="00A805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</w:t>
      </w:r>
      <w:r w:rsidRPr="00C770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</w:p>
    <w:p w:rsidR="006D6E01" w:rsidRPr="006D6E01" w:rsidRDefault="006D6E01" w:rsidP="006D6E0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6E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Уважаемые инвесторы!</w:t>
      </w:r>
    </w:p>
    <w:p w:rsidR="006D6E01" w:rsidRPr="006D6E01" w:rsidRDefault="006D6E01" w:rsidP="00D4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В целях повышения эффективности взаимодействия между органами всех уровней власти, а также для координации деятельности по привлечению инвестиционных ресурсов на территорию района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Черниговского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определено структурное подразделение, ответственное за реализацию полномочий по обеспечению благоприятного инвестиционного и делового климата, привлечению инвестиций, работе с инвесторами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экономики и территориального планирования администрации Черниговского района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D6E01" w:rsidRPr="00C77024" w:rsidRDefault="006D6E01" w:rsidP="00C770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Управления регламентирована </w:t>
      </w:r>
      <w:r w:rsid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4 к постановлению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Черниговского муниципального района от </w:t>
      </w:r>
      <w:r w:rsidR="00D4447D"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4447D"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4447D"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D4447D"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77024"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а «</w:t>
      </w:r>
      <w:r w:rsidR="00C77024" w:rsidRPr="00C77024">
        <w:rPr>
          <w:rFonts w:ascii="Times New Roman" w:hAnsi="Times New Roman" w:cs="Times New Roman"/>
          <w:sz w:val="24"/>
          <w:szCs w:val="24"/>
        </w:rPr>
        <w:t>Об утверждении Положения об управлениях, отделах Администрации Черниговского района и должностных инструкций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соответствии с рекомендациями Министерства экономического развития определены основные направления работы Отдела, по которым ведется планомерная работа:</w:t>
      </w:r>
    </w:p>
    <w:p w:rsidR="006D6E01" w:rsidRPr="006D6E01" w:rsidRDefault="006D6E01" w:rsidP="00D4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- Взаимодействие со специализированными организациями по привлечению инвестиций и работе с инвесторами, действующими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Приморского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края.</w:t>
      </w:r>
    </w:p>
    <w:p w:rsidR="006D6E01" w:rsidRPr="006D6E01" w:rsidRDefault="006D6E01" w:rsidP="00D4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Оказание содействия инвесторам в реализации инвестиционных проектов, в том числе по получению государственных и муниципальных услуг, связанных с реализацией инвестиционных проектов.</w:t>
      </w:r>
    </w:p>
    <w:p w:rsidR="006D6E01" w:rsidRPr="006D6E01" w:rsidRDefault="006D6E01" w:rsidP="00D4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Ведение базы данных инвестиционных площадок и инвестиционных проектов, а также объектов инфраструктуры поддержки инвестиционной деятельности.</w:t>
      </w:r>
    </w:p>
    <w:p w:rsidR="006D6E01" w:rsidRPr="006D6E01" w:rsidRDefault="006D6E01" w:rsidP="00D4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- Взаимодействие со специализированными организациями по формированию благоприятного инвестиционного и делового климата, привлечению инвестиций (например, </w:t>
      </w:r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 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4447D"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поддержки предпринимательства Приморского</w:t>
      </w:r>
      <w:r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</w:t>
      </w:r>
      <w:proofErr w:type="gramStart"/>
      <w:r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,  НО</w:t>
      </w:r>
      <w:proofErr w:type="gramEnd"/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«Гарантийный фонд Приморского края», «Инвестиционным агентством Приморского края»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D6E01" w:rsidRPr="006D6E01" w:rsidRDefault="006D6E01" w:rsidP="00D4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Взаимодействие с инвесторами по вопросам реализации инвестиционных проектов (консультационная и организационная поддержка).</w:t>
      </w:r>
    </w:p>
    <w:p w:rsidR="006D6E01" w:rsidRPr="006D6E01" w:rsidRDefault="006D6E01" w:rsidP="00D4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 Формирование и ведение Реестра реализуемых и планируемых к реализации инвестиционных проектов.</w:t>
      </w:r>
    </w:p>
    <w:p w:rsidR="006D6E01" w:rsidRPr="006D6E01" w:rsidRDefault="006D6E01" w:rsidP="00D4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 Формирование и ведение перечня инвестиционных площадок, предлагаемых для осуществления предпринимательской и инвестиционной деятельности. Такой перечень ведется с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регулярно обновляется и размещается на официальном сайте.</w:t>
      </w:r>
    </w:p>
    <w:p w:rsidR="006D6E01" w:rsidRPr="006D6E01" w:rsidRDefault="006D6E01" w:rsidP="00D4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6D6E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Основные показатели эффективности </w:t>
      </w:r>
      <w:r w:rsidR="00BE2A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 результативности деятельности</w:t>
      </w:r>
      <w:r w:rsidRPr="006D6E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6D6E01" w:rsidRPr="00D4447D" w:rsidRDefault="006D6E01" w:rsidP="00BE2AFC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счет планомерной плодотворной работы по улучшению делового предпринимательского климата, инвестиционные вложения в экономику продолжают увеличиваться. Только за 201</w:t>
      </w:r>
      <w:r w:rsidR="00172B5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уже привлечено </w:t>
      </w:r>
      <w:r w:rsidR="00DB115A"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2B54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="00DB115A"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B10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B115A"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</w:t>
      </w:r>
      <w:r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инвестиций в основной капитал, рост составил </w:t>
      </w:r>
      <w:r w:rsidR="008B10D7">
        <w:rPr>
          <w:rFonts w:ascii="Times New Roman" w:eastAsia="Times New Roman" w:hAnsi="Times New Roman" w:cs="Times New Roman"/>
          <w:sz w:val="24"/>
          <w:szCs w:val="24"/>
          <w:lang w:eastAsia="ru-RU"/>
        </w:rPr>
        <w:t>129</w:t>
      </w:r>
      <w:r w:rsidR="00DB115A"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по отношению к </w:t>
      </w:r>
      <w:r w:rsidR="00DB115A"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72B5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B115A"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2AFC" w:rsidRPr="00F33590" w:rsidRDefault="00997ED0" w:rsidP="000B7A4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590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Черниговский муниципальный район вошел в территорию социально-экономического развития «Михайловский».</w:t>
      </w:r>
      <w:r w:rsidRPr="00F33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E01" w:rsidRPr="00F33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Соответствующее постановление </w:t>
      </w:r>
      <w:r w:rsidRPr="00F33590">
        <w:rPr>
          <w:rFonts w:ascii="Times New Roman" w:hAnsi="Times New Roman" w:cs="Times New Roman"/>
          <w:sz w:val="24"/>
          <w:szCs w:val="24"/>
        </w:rPr>
        <w:t>Правительства Российской Федерации   от 21 августа 2015 года № 878 «О создании территории опережающего социально-экономического развития «</w:t>
      </w:r>
      <w:proofErr w:type="spellStart"/>
      <w:r w:rsidRPr="00F33590">
        <w:rPr>
          <w:rFonts w:ascii="Times New Roman" w:hAnsi="Times New Roman" w:cs="Times New Roman"/>
          <w:sz w:val="24"/>
          <w:szCs w:val="24"/>
        </w:rPr>
        <w:t>Михайловский</w:t>
      </w:r>
      <w:proofErr w:type="gramStart"/>
      <w:r w:rsidRPr="00F33590">
        <w:rPr>
          <w:rFonts w:ascii="Times New Roman" w:hAnsi="Times New Roman" w:cs="Times New Roman"/>
          <w:sz w:val="24"/>
          <w:szCs w:val="24"/>
        </w:rPr>
        <w:t>».</w:t>
      </w:r>
      <w:r w:rsidR="00BE2AFC" w:rsidRPr="00F33590">
        <w:rPr>
          <w:rStyle w:val="a4"/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proofErr w:type="gramEnd"/>
      <w:r w:rsidR="00BE2AFC" w:rsidRPr="00F3359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01.01.2019  заключено три соглашения об осуществлении деятельности на территории опережающего социально-экономического развития  «Михайловский» (далее ТОР «Михайловский»)  в Черниговском муниципальном районе. Резидентами ТОР «Михайловский» являются: </w:t>
      </w:r>
      <w:r w:rsidR="00BE2AFC" w:rsidRPr="00F33590">
        <w:rPr>
          <w:rFonts w:ascii="Times New Roman" w:hAnsi="Times New Roman" w:cs="Times New Roman"/>
          <w:color w:val="000000"/>
          <w:sz w:val="24"/>
          <w:szCs w:val="24"/>
        </w:rPr>
        <w:t>ООО «Мерси трейд»</w:t>
      </w:r>
      <w:r w:rsidR="00BE2AFC" w:rsidRPr="00F33590">
        <w:rPr>
          <w:rFonts w:ascii="Times New Roman" w:hAnsi="Times New Roman" w:cs="Times New Roman"/>
          <w:sz w:val="24"/>
          <w:szCs w:val="24"/>
        </w:rPr>
        <w:t xml:space="preserve"> во взаимодействии с ООО «Приморский бекон»</w:t>
      </w:r>
      <w:r w:rsidR="00BE2AFC" w:rsidRPr="00F33590">
        <w:rPr>
          <w:rFonts w:ascii="Times New Roman" w:hAnsi="Times New Roman" w:cs="Times New Roman"/>
          <w:color w:val="000000"/>
          <w:sz w:val="24"/>
          <w:szCs w:val="24"/>
        </w:rPr>
        <w:t xml:space="preserve">, ООО «Черниговский Агрохолдинг», </w:t>
      </w:r>
      <w:proofErr w:type="gramStart"/>
      <w:r w:rsidR="00BE2AFC" w:rsidRPr="00F33590">
        <w:rPr>
          <w:rFonts w:ascii="Times New Roman" w:hAnsi="Times New Roman" w:cs="Times New Roman"/>
          <w:color w:val="000000"/>
          <w:sz w:val="24"/>
          <w:szCs w:val="24"/>
        </w:rPr>
        <w:t>ООО  «</w:t>
      </w:r>
      <w:proofErr w:type="spellStart"/>
      <w:proofErr w:type="gramEnd"/>
      <w:r w:rsidR="00BE2AFC" w:rsidRPr="00F33590">
        <w:rPr>
          <w:rFonts w:ascii="Times New Roman" w:hAnsi="Times New Roman" w:cs="Times New Roman"/>
          <w:color w:val="000000"/>
          <w:sz w:val="24"/>
          <w:szCs w:val="24"/>
        </w:rPr>
        <w:t>ХорольАгроХолдинг</w:t>
      </w:r>
      <w:proofErr w:type="spellEnd"/>
      <w:r w:rsidR="00BE2AFC" w:rsidRPr="00F33590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proofErr w:type="gramStart"/>
      <w:r w:rsidR="00BE2AFC" w:rsidRPr="00F33590">
        <w:rPr>
          <w:rFonts w:ascii="Times New Roman" w:hAnsi="Times New Roman" w:cs="Times New Roman"/>
          <w:color w:val="000000"/>
          <w:sz w:val="24"/>
          <w:szCs w:val="24"/>
        </w:rPr>
        <w:t xml:space="preserve">Все </w:t>
      </w:r>
      <w:r w:rsidR="00BE2AFC" w:rsidRPr="00F33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</w:t>
      </w:r>
      <w:proofErr w:type="gramEnd"/>
      <w:r w:rsidR="00BE2AFC" w:rsidRPr="00F33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инвестиционных проекта, связанны с развитием сельского хозяйства.</w:t>
      </w:r>
    </w:p>
    <w:p w:rsidR="00BE2AFC" w:rsidRPr="00BE2AFC" w:rsidRDefault="00BE2AFC" w:rsidP="00BE2AFC">
      <w:pPr>
        <w:pStyle w:val="a9"/>
        <w:spacing w:before="100" w:beforeAutospacing="1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Первый проект:</w:t>
      </w:r>
      <w:r w:rsidRPr="00BE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концу 2022 года инвестиционная компания «МИГ», в состав которой входит ООО «Мерси Трейд», планируют создать на территории Приморского края, в том числе Черниговского района (вблизи сел Дмитриевка и </w:t>
      </w:r>
      <w:proofErr w:type="spellStart"/>
      <w:r w:rsidRPr="00BE2A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Меркушевка</w:t>
      </w:r>
      <w:proofErr w:type="spellEnd"/>
      <w:r w:rsidRPr="00BE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группу </w:t>
      </w:r>
      <w:proofErr w:type="spellStart"/>
      <w:r w:rsidRPr="00BE2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свинокомплексов</w:t>
      </w:r>
      <w:proofErr w:type="spellEnd"/>
      <w:r w:rsidRPr="00BE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производительностью более 500 тыс. голов в год. Общая его стоимость 15794 млн. рублей. Позволит создать 700 рабочих мест. </w:t>
      </w:r>
      <w:r w:rsidRPr="00BE2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 «КРДВ» подписан договор аренды земельного участка с </w:t>
      </w:r>
      <w:proofErr w:type="spellStart"/>
      <w:r w:rsidRPr="00BE2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администацией</w:t>
      </w:r>
      <w:proofErr w:type="spellEnd"/>
      <w:r w:rsidRPr="00BE2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Черниговского муниципального района, направлен для проведения государственной регистрации, после чего часть земельного участка площадью 120000 кв. м будет предоставлена ООО «Мерси Трейд», вторая часть площадью 900000 кв. м., подлежит предоставлению ООО «Приморский бекон».</w:t>
      </w:r>
    </w:p>
    <w:p w:rsidR="00BE2AFC" w:rsidRPr="00BE2AFC" w:rsidRDefault="00BE2AFC" w:rsidP="00BE2AFC">
      <w:pPr>
        <w:pStyle w:val="a9"/>
        <w:spacing w:before="100" w:beforeAutospacing="1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Второй проект</w:t>
      </w:r>
      <w:r w:rsidRPr="00BE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группа компаний «</w:t>
      </w:r>
      <w:proofErr w:type="spellStart"/>
      <w:r w:rsidRPr="00BE2AF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Агротек</w:t>
      </w:r>
      <w:proofErr w:type="spellEnd"/>
      <w:r w:rsidRPr="00BE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</w:t>
      </w:r>
      <w:r w:rsidRPr="00BE2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ООО «Черниговский Агрохолдинг» планирует начать в 2019 году инвестиционный проект «Строительство комплекса приемки, зерноочистки, сушки с объемом 20000 тонн и выращивание зерновых в Черниговском районе». Прогнозируемая стоимость инвестиционного проекта 530 млн. руб. В конце 2015 г. было приобретено право аренды земельного участка площадью 6053 га. Во 2 квартале 2017 года погашены все обязательства по выкупу права аренды земельного участка. Проведены инженерные изыскания. Разработана проектная документация. С 01.04.2015 г. по настоящее время ведется приобретение сельскохозяйственной техники. В связи с задержкой проектной документации и поиском дополнительного финансирования перенесен срок строительства элеватора на 1 год, в 2019 году.</w:t>
      </w:r>
    </w:p>
    <w:p w:rsidR="00BE2AFC" w:rsidRPr="00BE2AFC" w:rsidRDefault="00BE2AFC" w:rsidP="00BE2AFC">
      <w:pPr>
        <w:pStyle w:val="a9"/>
        <w:spacing w:before="100" w:beforeAutospacing="1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ООО «Черниговский Агрохолдинг»:</w:t>
      </w:r>
      <w:r w:rsidRPr="00BE2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Посевные площади в 2016 году на территории района составили 2900 га, в 2017 году посевная площадь в районе 3137,4 га, в 2018 году посевная площадь составила 5729 га, в том числе пшеница 171 га, ячмень — 48 га, овес 310 га, кукуруза на зерно 1000 га, соя 4200 га. Валовой сбор пшеницы — 487,5 тонн, средняя урожайность — 28,5 ц/га, по ячменю — 52,6 тонны, средняя урожайность — 11 ц/га, по овсу — 906,7 тонн, средняя урожайность — 29,2 ц/га, по кукурузе — 3924,7 тонны, средняя урожайность — 39,2 ц/га, по сое — 6376,1 тонн, средняя урожайность — 15,2 ц/га. В данной организации самая высокая средняя урожайность по сельскохозяйственным культурам по Черниговскому району даже при том, что в период 20 августа-5сентября 2018 г. на погоду в Приморском крае оказывали влияние: 21-22 августа - тайфун «</w:t>
      </w:r>
      <w:r w:rsidRPr="00BE2A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RUMBIA</w:t>
      </w:r>
      <w:r w:rsidRPr="00BE2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24-26 августа - </w:t>
      </w:r>
      <w:r w:rsidRPr="00BE2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тайфун «</w:t>
      </w:r>
      <w:r w:rsidRPr="00BE2A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SOULIC</w:t>
      </w:r>
      <w:r w:rsidRPr="00BE2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4-5 сентября - активный циклон и тайфун «</w:t>
      </w:r>
      <w:r w:rsidRPr="00BE2A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JEBI</w:t>
      </w:r>
      <w:r w:rsidRPr="00BE2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На территории Черниговского района по данным метеостанции </w:t>
      </w:r>
      <w:proofErr w:type="spellStart"/>
      <w:r w:rsidRPr="00BE2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Халкидон</w:t>
      </w:r>
      <w:proofErr w:type="spellEnd"/>
      <w:r w:rsidRPr="00BE2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общее количество осадков составило 235,8 мм. В результате были подтоплены и переувлажнена почва, что привело к гибели сельскохозяйственных культур, ООО «Черниговский Агрохолдинг» не списывали посевы сельскохозяйственных культур, но средняя урожайность по сое и кукурузе значительно снизилась.</w:t>
      </w:r>
      <w:r w:rsidRPr="00BE2A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E2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Среднесписочная численность за 2018 год составила 54 человека, средняя заработная плата за 2018 год составила 57031 руб. </w:t>
      </w:r>
      <w:proofErr w:type="gramStart"/>
      <w:r w:rsidRPr="00BE2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на</w:t>
      </w:r>
      <w:proofErr w:type="gramEnd"/>
      <w:r w:rsidRPr="00BE2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18 % больше уровня 2017 года). В хозяйстве имеется 14 тракторов, 8 зерноуборочных комбайнов, 7 зерновых сеялок, 2 разбрасывателя минеральных удобрений, 3 грузовых автомобиля, 3 опрыскивателя. Всего потрачено на приобретение сельскохозяйственной техники и оборудования более 200 млн. руб. За 2018 год выручка составила 214828 тыс. руб., чистая прибыль — 51239 тыс. руб., получено субсидий из всех уровней бюджетов — 24307 тыс. руб., в том числе на возмещение затрат по приобретению техники — 20418 тыс. руб., на производство продукции растениеводства — 3889 тыс. руб., уплачено налогов — 5105 тыс. руб., фондам — 3094 тыс. руб.</w:t>
      </w:r>
    </w:p>
    <w:p w:rsidR="00BE2AFC" w:rsidRPr="00BE2AFC" w:rsidRDefault="00BE2AFC" w:rsidP="00F33590">
      <w:pPr>
        <w:pStyle w:val="a9"/>
        <w:spacing w:before="100" w:beforeAutospacing="1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Третий проект: </w:t>
      </w:r>
      <w:r w:rsidRPr="00BE2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сои, посевные площади 2500 га. Общая сумма инвестиций 52,6 млн. рублей. Период реализации проекта 2016-2017 годы. Оформлены земельные участки площадью 2423 га, приобретено сельскохозяйственное оборудование в соответствии с бизнес-планом. Освоена вся сумма инвестиций по проекту.</w:t>
      </w:r>
      <w:r w:rsidRPr="00BE2A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ООО «</w:t>
      </w:r>
      <w:proofErr w:type="spellStart"/>
      <w:r w:rsidRPr="00BE2A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ХорольАгроХолдинг</w:t>
      </w:r>
      <w:proofErr w:type="spellEnd"/>
      <w:r w:rsidRPr="00BE2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 Посевные площади в 2016 году составили 1360 га сои, в 2017 году посеяно 1516 га. В 2018 году посеяно 2415 га, в том числе овес 150 га, сои 2265 га, валовой сбор овса 345 тонн, средняя урожайность 23 ц/га, по сое 2474 тонны (при том, что списано 400 га посевов сои, в связи с прошедшими тайфунами, ущерб составил 5170 тыс. руб.), средняя урожайность 13,3 ц/га. Среднесписочная численность за 2018 год составила 15 человек, средняя заработная плата составила 24361 руб. (на 21 % больше уровня 2017 года). В хозяйстве имеется 7 тракторов, 3 зерноуборочных комбайна, 5 плугов, 1 зерновой комплекс, 2 культиватора, 2 опрыскивателя, 3 сеялки. Всего потрачено на приобретение сельскохозяйственной техники и оборудования более 70 млн. руб. Выручка от реализации сельскохозяйственной продукции составила 45965 тыс. руб., чистая прибыль за 2018 год — 1209 тыс. руб., получено субсидий из всех уровней бюджетов — 5294 тыс. руб., в том числе на возмещение затрат по приобретению техники — 1911 тыс. руб., по возмещению ущерба от ЧС — 1757 тыс. руб., на производство продукции растениеводства — 1626 тыс. руб. Уплачено налогов — 786 тыс. руб., фондам — 371 тыс. руб.</w:t>
      </w:r>
    </w:p>
    <w:p w:rsidR="006D6E01" w:rsidRDefault="006D6E01" w:rsidP="006D6E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перечень муниципального имущества, свободного от прав третьих лиц.</w:t>
      </w:r>
    </w:p>
    <w:p w:rsidR="00B62710" w:rsidRPr="006D6E01" w:rsidRDefault="00B62710" w:rsidP="00BE2AFC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квартале</w:t>
      </w:r>
      <w:r w:rsidR="0095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управлением проведены: </w:t>
      </w:r>
      <w:r w:rsidR="009513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</w:t>
      </w:r>
      <w:r w:rsidR="00951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13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</w:t>
      </w:r>
      <w:r w:rsidR="00951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координационного совета предпринимателей при главе района, </w:t>
      </w:r>
      <w:r w:rsidR="009513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совещания, </w:t>
      </w:r>
      <w:r w:rsidR="009513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ВКС.  </w:t>
      </w:r>
    </w:p>
    <w:p w:rsidR="006D6E01" w:rsidRPr="006D6E01" w:rsidRDefault="006D6E01" w:rsidP="00BE2AFC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развития инвестиционной деятельности дополнительно разработаны следующие нормативно-правовые акты:</w:t>
      </w:r>
    </w:p>
    <w:p w:rsidR="006D6E01" w:rsidRPr="00C04B8D" w:rsidRDefault="006D6E01" w:rsidP="00C77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предоставления в аренду имущества, включенного в перечень имущества,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</w:t>
      </w:r>
      <w:r w:rsid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Черниговского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0 №10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B3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НПА с изменениями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6E01" w:rsidRPr="00C04B8D" w:rsidRDefault="006D6E01" w:rsidP="00C04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 - 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 рассмотрения обращений инвесторов, поступивших путем заполнения электронной формы на официальном сайте администрации </w:t>
      </w:r>
      <w:r w:rsidR="006F7D4F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Черниговского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информационно-телекоммуникационной сети «Интернет» (постановление 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Черниговского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изме</w:t>
      </w:r>
      <w:r w:rsidR="00951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D6E01" w:rsidRPr="00C77024" w:rsidRDefault="006D6E01" w:rsidP="00C77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C77024" w:rsidRPr="00C77024">
        <w:rPr>
          <w:rFonts w:ascii="Times New Roman" w:hAnsi="Times New Roman" w:cs="Times New Roman"/>
          <w:sz w:val="24"/>
          <w:szCs w:val="24"/>
        </w:rPr>
        <w:t>заключения специальных инвестиционных контрактов для отдельных отраслей промышленности в Черниговском муниципальном районе</w:t>
      </w:r>
      <w:r w:rsidR="00C77024"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77024"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Думы Черниговского муниципального района от 20.07.2017 №64-НПА</w:t>
      </w:r>
      <w:r w:rsidR="0095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изменениями</w:t>
      </w:r>
      <w:r w:rsidR="00C77024"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6E01" w:rsidRDefault="006D6E01" w:rsidP="00C77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8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     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порядке регулирования отношений, возникающих в процессе реализации Федерального закона от 21 июля 2005 г. № 115-ФЗ «</w:t>
      </w:r>
      <w:r w:rsidR="00C77024" w:rsidRPr="00C77024">
        <w:rPr>
          <w:rFonts w:ascii="Times New Roman" w:eastAsia="Arial" w:hAnsi="Times New Roman" w:cs="Times New Roman"/>
          <w:sz w:val="24"/>
          <w:szCs w:val="24"/>
        </w:rPr>
        <w:t xml:space="preserve">О </w:t>
      </w:r>
      <w:proofErr w:type="spellStart"/>
      <w:r w:rsidR="00C77024" w:rsidRPr="00C77024">
        <w:rPr>
          <w:rFonts w:ascii="Times New Roman" w:eastAsia="Arial" w:hAnsi="Times New Roman" w:cs="Times New Roman"/>
          <w:sz w:val="24"/>
          <w:szCs w:val="24"/>
        </w:rPr>
        <w:t>муниципально</w:t>
      </w:r>
      <w:proofErr w:type="spellEnd"/>
      <w:r w:rsidR="00C77024" w:rsidRPr="00C77024">
        <w:rPr>
          <w:rFonts w:ascii="Times New Roman" w:eastAsia="Arial" w:hAnsi="Times New Roman" w:cs="Times New Roman"/>
          <w:sz w:val="24"/>
          <w:szCs w:val="24"/>
        </w:rPr>
        <w:t xml:space="preserve">-частном партнерстве на территории </w:t>
      </w:r>
      <w:r w:rsidR="00C77024" w:rsidRPr="00C77024">
        <w:rPr>
          <w:rFonts w:ascii="Times New Roman" w:eastAsia="font372" w:hAnsi="Times New Roman" w:cs="Times New Roman"/>
          <w:bCs/>
          <w:sz w:val="24"/>
          <w:szCs w:val="24"/>
          <w:lang w:eastAsia="hi-IN" w:bidi="hi-IN"/>
        </w:rPr>
        <w:t>Черниговского района»</w:t>
      </w:r>
      <w:r w:rsidR="00C77024" w:rsidRPr="00C77024">
        <w:rPr>
          <w:rFonts w:eastAsia="font372"/>
          <w:b/>
          <w:bCs/>
          <w:sz w:val="28"/>
          <w:szCs w:val="28"/>
          <w:lang w:eastAsia="hi-IN" w:bidi="hi-IN"/>
        </w:rPr>
        <w:t xml:space="preserve"> (</w:t>
      </w:r>
      <w:r w:rsidR="00C77024"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Думы Черниговского муниципального района от 20.07.2017 №64-НПА</w:t>
      </w:r>
      <w:r w:rsidR="0095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изменениями</w:t>
      </w:r>
      <w:r w:rsidR="00C77024"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E18FB" w:rsidRPr="002455FF" w:rsidRDefault="00F33590" w:rsidP="00F3359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bookmarkStart w:id="0" w:name="_GoBack"/>
      <w:bookmarkEnd w:id="0"/>
      <w:r w:rsidR="003E18FB"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E18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Черниговском</w:t>
      </w:r>
      <w:r w:rsidR="003E18FB"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реализуются положения Муниципального стандарта содействия инвестициям и развития предпринимательства, разработана и утверждена нормативно-правовая база в сфере инвестиционной деятельности района.</w:t>
      </w:r>
    </w:p>
    <w:p w:rsidR="003E18FB" w:rsidRPr="002455FF" w:rsidRDefault="003E18FB" w:rsidP="003E1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Черниговского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2AF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BE2AF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2AF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утверждена Дорожная карта по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тандарта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органов местного самоуправления Приморского края по обеспечению инвестиционного климата в Приморском крае на период 2019-2020 годы» 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Муниципальный стандарт), которая содержит 2</w:t>
      </w:r>
      <w:r w:rsidR="00BE2A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</w:t>
      </w:r>
      <w:r w:rsidR="00BE2A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общую организацию и руководство, а также непосредственное планомерное исполнение положений Муниципального стандарта.</w:t>
      </w:r>
    </w:p>
    <w:p w:rsidR="003E18FB" w:rsidRDefault="003E18FB" w:rsidP="003E1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Внедрение положений муниципального стандарта, проведение общественной экспертизы результатов проводится в соответствии со сроками, установленными Дорожной картой</w:t>
      </w:r>
      <w:r w:rsidR="00BE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(Таблица №2)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70C6" w:rsidRDefault="00BC70C6" w:rsidP="00B62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C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Актуальная информация о результатах внедрения положений Муниципального стандарта, а также информация об инвестиционной и предпринимательской деятельности размещается в открытом доступе на официальном сайте администрации района в сети интернет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B62710">
          <w:rPr>
            <w:rStyle w:val="a3"/>
          </w:rPr>
          <w:t>http://www.chernigovka.org/node/1179</w:t>
        </w:r>
      </w:hyperlink>
    </w:p>
    <w:p w:rsidR="006D6E01" w:rsidRPr="006D6E01" w:rsidRDefault="006D6E01" w:rsidP="006F7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Внедрение данных документов является базой для формирования благоприятных условий для привлечения инвестиционного капитала и реализации инвестиционных проектов на территории муниципального района.</w:t>
      </w:r>
    </w:p>
    <w:p w:rsidR="006F7D4F" w:rsidRDefault="006F7D4F" w:rsidP="00C77024">
      <w:pPr>
        <w:autoSpaceDE w:val="0"/>
        <w:ind w:firstLine="5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D4F">
        <w:rPr>
          <w:rFonts w:ascii="Times New Roman" w:hAnsi="Times New Roman" w:cs="Times New Roman"/>
          <w:szCs w:val="28"/>
        </w:rPr>
        <w:t>«</w:t>
      </w:r>
      <w:r w:rsidRPr="006F7D4F">
        <w:rPr>
          <w:rFonts w:ascii="Times New Roman" w:hAnsi="Times New Roman" w:cs="Times New Roman"/>
          <w:bCs/>
          <w:szCs w:val="28"/>
        </w:rPr>
        <w:t>Развитие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6F7D4F">
        <w:rPr>
          <w:rFonts w:ascii="Times New Roman" w:hAnsi="Times New Roman" w:cs="Times New Roman"/>
          <w:bCs/>
          <w:szCs w:val="28"/>
        </w:rPr>
        <w:t>субъектов малого и среднего предпринимательства в Черниговском районе на 2017-20</w:t>
      </w:r>
      <w:r w:rsidR="00BE2AFC">
        <w:rPr>
          <w:rFonts w:ascii="Times New Roman" w:hAnsi="Times New Roman" w:cs="Times New Roman"/>
          <w:bCs/>
          <w:szCs w:val="28"/>
        </w:rPr>
        <w:t>24</w:t>
      </w:r>
      <w:r w:rsidRPr="006F7D4F">
        <w:rPr>
          <w:rFonts w:ascii="Times New Roman" w:hAnsi="Times New Roman" w:cs="Times New Roman"/>
          <w:bCs/>
          <w:szCs w:val="28"/>
        </w:rPr>
        <w:t xml:space="preserve"> годы»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6F7D4F">
        <w:rPr>
          <w:rFonts w:ascii="Times New Roman" w:hAnsi="Times New Roman" w:cs="Times New Roman"/>
          <w:szCs w:val="28"/>
        </w:rPr>
        <w:t>утвержден</w:t>
      </w:r>
      <w:r>
        <w:rPr>
          <w:rFonts w:ascii="Times New Roman" w:hAnsi="Times New Roman" w:cs="Times New Roman"/>
          <w:szCs w:val="28"/>
        </w:rPr>
        <w:t>а</w:t>
      </w:r>
      <w:r w:rsidRPr="006F7D4F">
        <w:rPr>
          <w:rFonts w:ascii="Times New Roman" w:hAnsi="Times New Roman" w:cs="Times New Roman"/>
          <w:szCs w:val="28"/>
        </w:rPr>
        <w:t xml:space="preserve"> </w:t>
      </w:r>
      <w:r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Черниговского муниципального района от 30 августа 2016 г. № 304-па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7D4F" w:rsidRPr="006F7D4F" w:rsidRDefault="00B62710" w:rsidP="00C77024">
      <w:pPr>
        <w:autoSpaceDE w:val="0"/>
        <w:spacing w:after="0"/>
        <w:ind w:firstLine="5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F7D4F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F7D4F" w:rsidRPr="006F7D4F">
        <w:rPr>
          <w:rFonts w:ascii="Times New Roman" w:hAnsi="Times New Roman" w:cs="Times New Roman"/>
          <w:color w:val="000000"/>
          <w:sz w:val="24"/>
          <w:szCs w:val="24"/>
        </w:rPr>
        <w:t>а время работы программы с 2009 года было выделено с</w:t>
      </w:r>
      <w:r w:rsidR="006F7D4F" w:rsidRPr="006F7D4F">
        <w:rPr>
          <w:rFonts w:ascii="Times New Roman" w:hAnsi="Times New Roman" w:cs="Times New Roman"/>
          <w:bCs/>
          <w:color w:val="000000"/>
          <w:sz w:val="24"/>
          <w:szCs w:val="24"/>
        </w:rPr>
        <w:t>убсидий 43723,10262 тыс. руб.:</w:t>
      </w:r>
      <w:r w:rsidR="006F7D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F7D4F" w:rsidRPr="006F7D4F">
        <w:rPr>
          <w:rFonts w:ascii="Times New Roman" w:hAnsi="Times New Roman" w:cs="Times New Roman"/>
          <w:bCs/>
          <w:color w:val="000000"/>
          <w:sz w:val="24"/>
          <w:szCs w:val="24"/>
        </w:rPr>
        <w:t>Местный бюджета – 14977,03762 тыс. руб.;</w:t>
      </w:r>
      <w:r w:rsidR="006F7D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F7D4F" w:rsidRPr="006F7D4F">
        <w:rPr>
          <w:rFonts w:ascii="Times New Roman" w:hAnsi="Times New Roman" w:cs="Times New Roman"/>
          <w:bCs/>
          <w:color w:val="000000"/>
          <w:sz w:val="24"/>
          <w:szCs w:val="24"/>
        </w:rPr>
        <w:t>Краевой бюджет – 7473,104 тыс. руб.;</w:t>
      </w:r>
    </w:p>
    <w:p w:rsidR="006F7D4F" w:rsidRPr="006F7D4F" w:rsidRDefault="006F7D4F" w:rsidP="00C77024">
      <w:pPr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7D4F">
        <w:rPr>
          <w:rFonts w:ascii="Times New Roman" w:hAnsi="Times New Roman" w:cs="Times New Roman"/>
          <w:bCs/>
          <w:color w:val="000000"/>
          <w:sz w:val="24"/>
          <w:szCs w:val="24"/>
        </w:rPr>
        <w:t>Федеральный бюджет – 21272,961 тыс. руб.</w:t>
      </w:r>
    </w:p>
    <w:p w:rsidR="00B62710" w:rsidRDefault="006F7D4F" w:rsidP="00B62710">
      <w:pPr>
        <w:pStyle w:val="ConsPlusCell"/>
        <w:widowControl/>
        <w:snapToGrid w:val="0"/>
        <w:ind w:firstLine="1150"/>
        <w:jc w:val="both"/>
        <w:rPr>
          <w:rFonts w:ascii="Times New Roman" w:hAnsi="Times New Roman" w:cs="Times New Roman"/>
          <w:sz w:val="24"/>
          <w:szCs w:val="24"/>
        </w:rPr>
      </w:pPr>
      <w:r w:rsidRPr="006F7D4F">
        <w:rPr>
          <w:rFonts w:ascii="Times New Roman" w:hAnsi="Times New Roman" w:cs="Times New Roman"/>
          <w:sz w:val="24"/>
          <w:szCs w:val="24"/>
        </w:rPr>
        <w:t xml:space="preserve">В бюджете района на 2019 год средства на реализацию программы предусмотрены в сумме </w:t>
      </w:r>
      <w:r w:rsidR="005B3837">
        <w:rPr>
          <w:rFonts w:ascii="Times New Roman" w:hAnsi="Times New Roman" w:cs="Times New Roman"/>
          <w:sz w:val="24"/>
          <w:szCs w:val="24"/>
        </w:rPr>
        <w:t>3</w:t>
      </w:r>
      <w:r w:rsidRPr="006F7D4F">
        <w:rPr>
          <w:rFonts w:ascii="Times New Roman" w:hAnsi="Times New Roman" w:cs="Times New Roman"/>
          <w:sz w:val="24"/>
          <w:szCs w:val="24"/>
        </w:rPr>
        <w:t xml:space="preserve">50,0 тыс. руб. </w:t>
      </w:r>
      <w:r w:rsidR="00B62710">
        <w:rPr>
          <w:rFonts w:ascii="Times New Roman" w:hAnsi="Times New Roman" w:cs="Times New Roman"/>
          <w:sz w:val="24"/>
          <w:szCs w:val="24"/>
        </w:rPr>
        <w:t>на следующие мероприятия:</w:t>
      </w:r>
    </w:p>
    <w:p w:rsidR="00B62710" w:rsidRPr="006F7D4F" w:rsidRDefault="00B62710" w:rsidP="00B62710">
      <w:pPr>
        <w:pStyle w:val="ConsPlusCell"/>
        <w:widowControl/>
        <w:snapToGrid w:val="0"/>
        <w:ind w:firstLine="1150"/>
        <w:jc w:val="both"/>
        <w:rPr>
          <w:rStyle w:val="FontStyle1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D4F">
        <w:rPr>
          <w:rStyle w:val="FontStyle12"/>
          <w:rFonts w:eastAsia="Times New Roman"/>
        </w:rPr>
        <w:t>1.</w:t>
      </w:r>
      <w:r w:rsidRPr="006F7D4F">
        <w:rPr>
          <w:rStyle w:val="FontStyle12"/>
        </w:rPr>
        <w:t>Организация и проведение конкурса среди молодежи «Лучший предпринимательский проект в Черниговском районе среди учащейся молодежи» - 20</w:t>
      </w:r>
      <w:r w:rsidRPr="006F7D4F">
        <w:rPr>
          <w:rFonts w:ascii="Times New Roman" w:hAnsi="Times New Roman" w:cs="Times New Roman"/>
          <w:sz w:val="24"/>
          <w:szCs w:val="24"/>
        </w:rPr>
        <w:t xml:space="preserve">,0 </w:t>
      </w:r>
      <w:r w:rsidRPr="006F7D4F">
        <w:rPr>
          <w:rStyle w:val="FontStyle12"/>
        </w:rPr>
        <w:t>тыс. руб.</w:t>
      </w:r>
    </w:p>
    <w:p w:rsidR="00B62710" w:rsidRDefault="00B62710" w:rsidP="00B62710">
      <w:pPr>
        <w:ind w:firstLine="1121"/>
        <w:jc w:val="both"/>
        <w:rPr>
          <w:rStyle w:val="FontStyle12"/>
        </w:rPr>
      </w:pPr>
      <w:r w:rsidRPr="006F7D4F">
        <w:rPr>
          <w:rStyle w:val="FontStyle12"/>
        </w:rPr>
        <w:lastRenderedPageBreak/>
        <w:t xml:space="preserve"> 2.Проведение праздничных мероприятий, посвященных «Дню российского предпринимательства», «Дню работников торговли», «Дню работников сельского хозяйства» - </w:t>
      </w:r>
      <w:r w:rsidR="005B3837">
        <w:rPr>
          <w:rStyle w:val="FontStyle12"/>
        </w:rPr>
        <w:t>88</w:t>
      </w:r>
      <w:r w:rsidRPr="006F7D4F">
        <w:rPr>
          <w:rFonts w:ascii="Times New Roman" w:hAnsi="Times New Roman" w:cs="Times New Roman"/>
          <w:sz w:val="24"/>
          <w:szCs w:val="24"/>
        </w:rPr>
        <w:t>,</w:t>
      </w:r>
      <w:r w:rsidR="005B3837">
        <w:rPr>
          <w:rFonts w:ascii="Times New Roman" w:hAnsi="Times New Roman" w:cs="Times New Roman"/>
          <w:sz w:val="24"/>
          <w:szCs w:val="24"/>
        </w:rPr>
        <w:t>8</w:t>
      </w:r>
      <w:r w:rsidRPr="006F7D4F">
        <w:rPr>
          <w:rFonts w:ascii="Times New Roman" w:hAnsi="Times New Roman" w:cs="Times New Roman"/>
          <w:sz w:val="24"/>
          <w:szCs w:val="24"/>
        </w:rPr>
        <w:t xml:space="preserve"> </w:t>
      </w:r>
      <w:r w:rsidRPr="006F7D4F">
        <w:rPr>
          <w:rStyle w:val="FontStyle12"/>
        </w:rPr>
        <w:t xml:space="preserve">тыс. руб. </w:t>
      </w:r>
    </w:p>
    <w:p w:rsidR="00140F77" w:rsidRPr="005A27F9" w:rsidRDefault="00140F77" w:rsidP="00B62710">
      <w:pPr>
        <w:ind w:firstLine="1121"/>
        <w:jc w:val="both"/>
        <w:rPr>
          <w:rFonts w:ascii="Times New Roman" w:hAnsi="Times New Roman" w:cs="Times New Roman"/>
          <w:b/>
          <w:szCs w:val="28"/>
        </w:rPr>
      </w:pPr>
      <w:r w:rsidRPr="005A27F9">
        <w:rPr>
          <w:rStyle w:val="FontStyle12"/>
        </w:rPr>
        <w:t>3.</w:t>
      </w:r>
      <w:r w:rsidR="005A27F9" w:rsidRPr="005A27F9">
        <w:rPr>
          <w:rFonts w:ascii="Times New Roman" w:hAnsi="Times New Roman" w:cs="Times New Roman"/>
          <w:b/>
          <w:szCs w:val="28"/>
        </w:rPr>
        <w:t xml:space="preserve"> Организация мест для торговли сельскохозяйственной продукцией, </w:t>
      </w:r>
      <w:r w:rsidR="005A27F9" w:rsidRPr="005A27F9">
        <w:rPr>
          <w:rFonts w:ascii="Times New Roman" w:hAnsi="Times New Roman" w:cs="Times New Roman"/>
          <w:sz w:val="24"/>
          <w:szCs w:val="24"/>
        </w:rPr>
        <w:t>Изготовление, приобрете</w:t>
      </w:r>
      <w:r w:rsidR="005B3837">
        <w:rPr>
          <w:rFonts w:ascii="Times New Roman" w:hAnsi="Times New Roman" w:cs="Times New Roman"/>
          <w:sz w:val="24"/>
          <w:szCs w:val="24"/>
        </w:rPr>
        <w:t>ние, установка торговых рядов- 241,2</w:t>
      </w:r>
      <w:r w:rsidR="005A27F9" w:rsidRPr="005A27F9">
        <w:rPr>
          <w:rFonts w:ascii="Times New Roman" w:hAnsi="Times New Roman" w:cs="Times New Roman"/>
          <w:sz w:val="24"/>
          <w:szCs w:val="24"/>
        </w:rPr>
        <w:t>,00 тыс. руб.</w:t>
      </w:r>
    </w:p>
    <w:p w:rsidR="006D6E01" w:rsidRPr="006D6E01" w:rsidRDefault="006D6E01" w:rsidP="006D6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 Контактные данные руководителей администрации </w:t>
      </w:r>
      <w:r w:rsidR="006F7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Черниговского </w:t>
      </w:r>
      <w:r w:rsidRPr="006D6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и руководителей структурных подразделенийадминистрации муниципального района для решения вопросов в сфере</w:t>
      </w:r>
      <w:r w:rsidR="006F7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D6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инвестиционной деятельности:</w:t>
      </w:r>
    </w:p>
    <w:p w:rsidR="006D6E01" w:rsidRPr="006D6E01" w:rsidRDefault="006F7D4F" w:rsidP="006D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Черниговского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района: </w:t>
      </w:r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692372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край, </w:t>
      </w:r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6D6E01" w:rsidRPr="006D6E01" w:rsidRDefault="006D6E01" w:rsidP="006D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6E01" w:rsidRDefault="006F7D4F" w:rsidP="006F7D4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4447D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Климчук Сергей Семенович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47D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47D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="00D4447D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района, 8 (42</w:t>
      </w:r>
      <w:r w:rsidR="00B3274B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351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) 2-5</w:t>
      </w:r>
      <w:r w:rsidR="00B3274B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3274B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="00B3274B" w:rsidRPr="006F7D4F">
          <w:rPr>
            <w:rStyle w:val="a3"/>
            <w:rFonts w:ascii="Times New Roman" w:hAnsi="Times New Roman" w:cs="Times New Roman"/>
          </w:rPr>
          <w:t>klimchuk@chernigovka.org</w:t>
        </w:r>
      </w:hyperlink>
    </w:p>
    <w:p w:rsidR="006D6E01" w:rsidRPr="006D6E01" w:rsidRDefault="006D6E01" w:rsidP="006D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6E01" w:rsidRPr="006D6E01" w:rsidRDefault="006D6E01" w:rsidP="006D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Акимова Татьяна Николаевна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начальник 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экономики и территориального планирования 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Черниговского р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айона, 8 (42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351) 2-56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3274B"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274B" w:rsidRPr="00B3274B">
        <w:rPr>
          <w:rFonts w:ascii="Times New Roman" w:hAnsi="Times New Roman" w:cs="Times New Roman"/>
        </w:rPr>
        <w:t xml:space="preserve"> </w:t>
      </w:r>
      <w:hyperlink r:id="rId7" w:history="1">
        <w:r w:rsidR="00B3274B" w:rsidRPr="007C3190">
          <w:rPr>
            <w:rStyle w:val="a3"/>
            <w:rFonts w:ascii="Times New Roman" w:hAnsi="Times New Roman" w:cs="Times New Roman"/>
            <w:lang w:val="en-US"/>
          </w:rPr>
          <w:t>akimova</w:t>
        </w:r>
        <w:r w:rsidR="00B3274B" w:rsidRPr="007C3190">
          <w:rPr>
            <w:rStyle w:val="a3"/>
            <w:rFonts w:ascii="Times New Roman" w:hAnsi="Times New Roman" w:cs="Times New Roman"/>
          </w:rPr>
          <w:t>@chernigovka.org</w:t>
        </w:r>
      </w:hyperlink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6E01" w:rsidRPr="006D6E01" w:rsidRDefault="006D6E01" w:rsidP="006D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6E01" w:rsidRPr="00B3274B" w:rsidRDefault="00B3274B" w:rsidP="006D6E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B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Иванищенко Светлана Витальевна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B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5B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5B38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градостроительства 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Черниговского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8 (4235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) 2-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51-54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="005B3837" w:rsidRPr="00441BB9">
          <w:rPr>
            <w:rStyle w:val="a3"/>
            <w:i/>
          </w:rPr>
          <w:t>ivanihenko</w:t>
        </w:r>
        <w:r w:rsidR="005B3837" w:rsidRPr="00441BB9">
          <w:rPr>
            <w:rStyle w:val="a3"/>
            <w:rFonts w:ascii="Times New Roman" w:hAnsi="Times New Roman" w:cs="Times New Roman"/>
            <w:i/>
          </w:rPr>
          <w:t>@</w:t>
        </w:r>
        <w:r w:rsidR="005B3837" w:rsidRPr="00441BB9">
          <w:rPr>
            <w:rStyle w:val="a3"/>
            <w:rFonts w:ascii="Times New Roman" w:hAnsi="Times New Roman" w:cs="Times New Roman"/>
            <w:i/>
            <w:lang w:val="en-US"/>
          </w:rPr>
          <w:t>chernigovka</w:t>
        </w:r>
        <w:r w:rsidR="005B3837" w:rsidRPr="00441BB9">
          <w:rPr>
            <w:rStyle w:val="a3"/>
            <w:rFonts w:ascii="Times New Roman" w:hAnsi="Times New Roman" w:cs="Times New Roman"/>
            <w:i/>
          </w:rPr>
          <w:t>.</w:t>
        </w:r>
        <w:r w:rsidR="005B3837" w:rsidRPr="00441BB9">
          <w:rPr>
            <w:rStyle w:val="a3"/>
            <w:rFonts w:ascii="Times New Roman" w:hAnsi="Times New Roman" w:cs="Times New Roman"/>
            <w:i/>
            <w:lang w:val="en-US"/>
          </w:rPr>
          <w:t>org</w:t>
        </w:r>
      </w:hyperlink>
    </w:p>
    <w:p w:rsidR="006D6E01" w:rsidRPr="006D6E01" w:rsidRDefault="006D6E01" w:rsidP="006D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6E01" w:rsidRPr="006D6E01" w:rsidRDefault="006D6E01" w:rsidP="006D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Кононенко Ирина Ивановна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жизнеобеспечения </w:t>
      </w:r>
      <w:r w:rsidR="00B3274B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Черниговского р</w:t>
      </w:r>
      <w:r w:rsidR="00B3274B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, 8 (423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) 2-5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="00B3274B" w:rsidRPr="007C3190">
          <w:rPr>
            <w:rStyle w:val="a3"/>
            <w:rFonts w:ascii="Times New Roman" w:hAnsi="Times New Roman" w:cs="Times New Roman"/>
            <w:lang w:val="en-US"/>
          </w:rPr>
          <w:t>kononenko</w:t>
        </w:r>
        <w:r w:rsidR="00B3274B" w:rsidRPr="007C3190">
          <w:rPr>
            <w:rStyle w:val="a3"/>
            <w:rFonts w:ascii="Times New Roman" w:hAnsi="Times New Roman" w:cs="Times New Roman"/>
          </w:rPr>
          <w:t>@chernigovka.org</w:t>
        </w:r>
      </w:hyperlink>
    </w:p>
    <w:p w:rsidR="006D6E01" w:rsidRPr="006D6E01" w:rsidRDefault="006D6E01" w:rsidP="006D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6E01" w:rsidRDefault="00B3274B" w:rsidP="00B3274B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Клева Елена Анатольевна</w:t>
      </w:r>
      <w:r w:rsidR="006D6E01"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начальник отдела </w:t>
      </w:r>
      <w:r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и имущественных отношений</w:t>
      </w:r>
      <w:r w:rsidR="006D6E01"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Черниговского </w:t>
      </w:r>
      <w:r w:rsidR="006D6E01"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8 (4235</w:t>
      </w:r>
      <w:r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6E01"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) 2-5</w:t>
      </w:r>
      <w:r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6E01"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6D6E01"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6F7D4F">
          <w:rPr>
            <w:rStyle w:val="a3"/>
            <w:rFonts w:ascii="Times New Roman" w:hAnsi="Times New Roman" w:cs="Times New Roman"/>
          </w:rPr>
          <w:t>kleva@chernigovka.org</w:t>
        </w:r>
      </w:hyperlink>
    </w:p>
    <w:p w:rsidR="006D6E01" w:rsidRPr="006D6E01" w:rsidRDefault="006D6E01" w:rsidP="006D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1A1D" w:rsidRDefault="006F7D4F" w:rsidP="00E838A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5B3837">
        <w:rPr>
          <w:rFonts w:ascii="Times New Roman" w:eastAsia="Times New Roman" w:hAnsi="Times New Roman" w:cs="Times New Roman"/>
          <w:sz w:val="24"/>
          <w:szCs w:val="24"/>
          <w:lang w:eastAsia="ru-RU"/>
        </w:rPr>
        <w:t>Евченко Елена Александровна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5B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5B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5B38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управления администрации </w:t>
      </w:r>
      <w:r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Черниговского 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8 (4235</w:t>
      </w:r>
      <w:r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) 2-</w:t>
      </w:r>
      <w:r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6F7D4F">
          <w:rPr>
            <w:rStyle w:val="a3"/>
            <w:rFonts w:ascii="Times New Roman" w:hAnsi="Times New Roman" w:cs="Times New Roman"/>
          </w:rPr>
          <w:t>fin@chernigovka.org</w:t>
        </w:r>
      </w:hyperlink>
    </w:p>
    <w:sectPr w:rsidR="00DD1A1D" w:rsidSect="003B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72">
    <w:altName w:val="MS PMincho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85B9A"/>
    <w:multiLevelType w:val="multilevel"/>
    <w:tmpl w:val="E1E21D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73648"/>
    <w:multiLevelType w:val="multilevel"/>
    <w:tmpl w:val="65E43B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D5329C"/>
    <w:multiLevelType w:val="multilevel"/>
    <w:tmpl w:val="79960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16174"/>
    <w:multiLevelType w:val="multilevel"/>
    <w:tmpl w:val="FAECDA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6A5505"/>
    <w:multiLevelType w:val="multilevel"/>
    <w:tmpl w:val="D48463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691AEA"/>
    <w:multiLevelType w:val="hybridMultilevel"/>
    <w:tmpl w:val="58229A0A"/>
    <w:lvl w:ilvl="0" w:tplc="BA721F48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01"/>
    <w:rsid w:val="00140F77"/>
    <w:rsid w:val="00142F9E"/>
    <w:rsid w:val="00172B54"/>
    <w:rsid w:val="003B40FA"/>
    <w:rsid w:val="003E18FB"/>
    <w:rsid w:val="005A27F9"/>
    <w:rsid w:val="005B3837"/>
    <w:rsid w:val="006D6E01"/>
    <w:rsid w:val="006F0D5B"/>
    <w:rsid w:val="006F7D4F"/>
    <w:rsid w:val="008B10D7"/>
    <w:rsid w:val="00951037"/>
    <w:rsid w:val="00951365"/>
    <w:rsid w:val="00997ED0"/>
    <w:rsid w:val="00A8059C"/>
    <w:rsid w:val="00B3274B"/>
    <w:rsid w:val="00B62710"/>
    <w:rsid w:val="00BC70C6"/>
    <w:rsid w:val="00BE2AFC"/>
    <w:rsid w:val="00C04B8D"/>
    <w:rsid w:val="00C77024"/>
    <w:rsid w:val="00D4447D"/>
    <w:rsid w:val="00DB115A"/>
    <w:rsid w:val="00DD1A1D"/>
    <w:rsid w:val="00E838AA"/>
    <w:rsid w:val="00F33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9DAAB-A3E6-4C6D-A0AD-16F77171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0FA"/>
  </w:style>
  <w:style w:type="paragraph" w:styleId="1">
    <w:name w:val="heading 1"/>
    <w:basedOn w:val="a"/>
    <w:link w:val="10"/>
    <w:uiPriority w:val="9"/>
    <w:qFormat/>
    <w:rsid w:val="006D6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D6E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E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6E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6D6E01"/>
    <w:rPr>
      <w:color w:val="0000FF"/>
      <w:u w:val="single"/>
    </w:rPr>
  </w:style>
  <w:style w:type="character" w:customStyle="1" w:styleId="wrapper">
    <w:name w:val="wrapper"/>
    <w:basedOn w:val="a0"/>
    <w:rsid w:val="006D6E01"/>
  </w:style>
  <w:style w:type="character" w:styleId="a4">
    <w:name w:val="Strong"/>
    <w:basedOn w:val="a0"/>
    <w:uiPriority w:val="22"/>
    <w:qFormat/>
    <w:rsid w:val="006D6E01"/>
    <w:rPr>
      <w:b/>
      <w:bCs/>
    </w:rPr>
  </w:style>
  <w:style w:type="paragraph" w:styleId="a5">
    <w:name w:val="Normal (Web)"/>
    <w:basedOn w:val="a"/>
    <w:uiPriority w:val="99"/>
    <w:semiHidden/>
    <w:unhideWhenUsed/>
    <w:rsid w:val="006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3z1">
    <w:name w:val="WW8Num13z1"/>
    <w:rsid w:val="00142F9E"/>
    <w:rPr>
      <w:rFonts w:ascii="Courier New" w:hAnsi="Courier New" w:cs="Courier New"/>
    </w:rPr>
  </w:style>
  <w:style w:type="character" w:styleId="a6">
    <w:name w:val="Emphasis"/>
    <w:uiPriority w:val="20"/>
    <w:qFormat/>
    <w:rsid w:val="00142F9E"/>
    <w:rPr>
      <w:i/>
      <w:iCs/>
    </w:rPr>
  </w:style>
  <w:style w:type="paragraph" w:styleId="a7">
    <w:name w:val="Body Text"/>
    <w:basedOn w:val="a"/>
    <w:link w:val="a8"/>
    <w:rsid w:val="006F0D5B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6F0D5B"/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B3274B"/>
    <w:pPr>
      <w:ind w:left="720"/>
      <w:contextualSpacing/>
    </w:pPr>
  </w:style>
  <w:style w:type="character" w:customStyle="1" w:styleId="FontStyle12">
    <w:name w:val="Font Style12"/>
    <w:rsid w:val="006F7D4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F7D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5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37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40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02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29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40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5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0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65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59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24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2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85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7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ihenko@chernigovk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kimova@chernigovk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imchuk@chernigovka.org" TargetMode="External"/><Relationship Id="rId11" Type="http://schemas.openxmlformats.org/officeDocument/2006/relationships/hyperlink" Target="mailto:fin@chernigovka.org" TargetMode="External"/><Relationship Id="rId5" Type="http://schemas.openxmlformats.org/officeDocument/2006/relationships/hyperlink" Target="http://www.chernigovka.org/node/1179" TargetMode="External"/><Relationship Id="rId10" Type="http://schemas.openxmlformats.org/officeDocument/2006/relationships/hyperlink" Target="mailto:kleva@chernigovk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onenko@chernigovk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Т Н</dc:creator>
  <cp:keywords/>
  <dc:description/>
  <cp:lastModifiedBy>Акимова Т Н</cp:lastModifiedBy>
  <cp:revision>4</cp:revision>
  <dcterms:created xsi:type="dcterms:W3CDTF">2020-04-20T22:05:00Z</dcterms:created>
  <dcterms:modified xsi:type="dcterms:W3CDTF">2020-04-20T22:47:00Z</dcterms:modified>
</cp:coreProperties>
</file>