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70" w:rsidRDefault="00753269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Приложение  </w:t>
      </w:r>
    </w:p>
    <w:p w:rsidR="00304570" w:rsidRDefault="00753269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 распоряжению Администрации</w:t>
      </w:r>
    </w:p>
    <w:p w:rsidR="00304570" w:rsidRDefault="00753269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Черниговского района </w:t>
      </w:r>
    </w:p>
    <w:p w:rsidR="00304570" w:rsidRDefault="00753269">
      <w:pPr>
        <w:spacing w:after="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 27 января 2020 №18-ра</w:t>
      </w:r>
    </w:p>
    <w:p w:rsidR="00304570" w:rsidRDefault="00304570">
      <w:pPr>
        <w:jc w:val="center"/>
        <w:rPr>
          <w:rFonts w:ascii="Verdana" w:hAnsi="Verdana" w:cs="Verdana"/>
          <w:b/>
          <w:bCs/>
          <w:sz w:val="24"/>
          <w:szCs w:val="24"/>
          <w:lang w:val="ru-RU"/>
        </w:rPr>
      </w:pPr>
    </w:p>
    <w:p w:rsidR="00304570" w:rsidRDefault="00753269">
      <w:pPr>
        <w:jc w:val="center"/>
        <w:rPr>
          <w:rFonts w:ascii="Verdana" w:hAnsi="Verdana" w:cs="Verdana"/>
          <w:b/>
          <w:bCs/>
          <w:sz w:val="24"/>
          <w:szCs w:val="24"/>
          <w:lang w:val="ru-RU"/>
        </w:rPr>
      </w:pPr>
      <w:r>
        <w:rPr>
          <w:rFonts w:ascii="Verdana" w:hAnsi="Verdana" w:cs="Verdana"/>
          <w:b/>
          <w:bCs/>
          <w:sz w:val="24"/>
          <w:szCs w:val="24"/>
          <w:lang w:val="ru-RU"/>
        </w:rPr>
        <w:t>ДОРОЖНАЯ КАРТА</w:t>
      </w:r>
    </w:p>
    <w:p w:rsidR="00304570" w:rsidRDefault="00753269">
      <w:pPr>
        <w:jc w:val="center"/>
        <w:rPr>
          <w:rFonts w:ascii="Verdana" w:hAnsi="Verdana" w:cs="Verdana"/>
          <w:sz w:val="24"/>
          <w:szCs w:val="24"/>
          <w:lang w:val="ru-RU"/>
        </w:rPr>
      </w:pPr>
      <w:r>
        <w:rPr>
          <w:rFonts w:ascii="Verdana" w:hAnsi="Verdana" w:cs="Verdana"/>
          <w:sz w:val="24"/>
          <w:szCs w:val="24"/>
          <w:lang w:val="ru-RU"/>
        </w:rPr>
        <w:t>по реализации Стандарта деятельности администрации Черниговского района Приморского края по обеспечению благоприятного инвестиционного климата в Приморском крае на 2020 год</w:t>
      </w:r>
    </w:p>
    <w:p w:rsidR="00304570" w:rsidRDefault="00304570">
      <w:pPr>
        <w:jc w:val="center"/>
        <w:rPr>
          <w:rFonts w:ascii="Verdana" w:hAnsi="Verdana" w:cs="Verdana"/>
          <w:sz w:val="24"/>
          <w:szCs w:val="24"/>
          <w:lang w:val="ru-RU"/>
        </w:rPr>
      </w:pPr>
    </w:p>
    <w:tbl>
      <w:tblPr>
        <w:tblStyle w:val="af1"/>
        <w:tblW w:w="15640" w:type="dxa"/>
        <w:tblInd w:w="73" w:type="dxa"/>
        <w:tblLook w:val="04A0" w:firstRow="1" w:lastRow="0" w:firstColumn="1" w:lastColumn="0" w:noHBand="0" w:noVBand="1"/>
      </w:tblPr>
      <w:tblGrid>
        <w:gridCol w:w="516"/>
        <w:gridCol w:w="3317"/>
        <w:gridCol w:w="1478"/>
        <w:gridCol w:w="813"/>
        <w:gridCol w:w="813"/>
        <w:gridCol w:w="1319"/>
        <w:gridCol w:w="740"/>
        <w:gridCol w:w="725"/>
        <w:gridCol w:w="6022"/>
      </w:tblGrid>
      <w:tr w:rsidR="00304570">
        <w:tc>
          <w:tcPr>
            <w:tcW w:w="589" w:type="dxa"/>
            <w:vMerge w:val="restart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реализации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Ключевой показатель эффективности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304570" w:rsidRDefault="00753269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Текущее значение</w:t>
            </w:r>
          </w:p>
        </w:tc>
        <w:tc>
          <w:tcPr>
            <w:tcW w:w="3694" w:type="dxa"/>
            <w:vMerge w:val="restart"/>
            <w:shd w:val="clear" w:color="auto" w:fill="auto"/>
            <w:vAlign w:val="center"/>
          </w:tcPr>
          <w:p w:rsidR="00304570" w:rsidRDefault="0075326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lang w:val="ru-RU"/>
              </w:rPr>
              <w:t>Комментарий</w:t>
            </w:r>
          </w:p>
        </w:tc>
      </w:tr>
      <w:tr w:rsidR="00304570">
        <w:tc>
          <w:tcPr>
            <w:tcW w:w="589" w:type="dxa"/>
            <w:vMerge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Мероприятие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Результат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начала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окончания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  <w:tc>
          <w:tcPr>
            <w:tcW w:w="12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04570" w:rsidRDefault="0030457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04570" w:rsidRDefault="0030457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04570">
        <w:tc>
          <w:tcPr>
            <w:tcW w:w="15640" w:type="dxa"/>
            <w:gridSpan w:val="9"/>
            <w:shd w:val="clear" w:color="auto" w:fill="auto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Инвестиционный паспорт муниципального образования</w:t>
            </w:r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 (далее – Инвестиционный раздел)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Инвестиционный паспорт в актуальной редакции </w:t>
            </w:r>
            <w:r>
              <w:rPr>
                <w:rFonts w:ascii="Times New Roman" w:hAnsi="Times New Roman" w:cs="Times New Roman"/>
                <w:lang w:val="ru-RU"/>
              </w:rPr>
              <w:br/>
              <w:t>в соответствии с требованиями Стандарта, размещенный в Инвестиционном разделе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66181A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Default="009129F4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2019 год </w:t>
            </w:r>
            <w:hyperlink r:id="rId7" w:history="1">
              <w:r w:rsidRPr="00491831">
                <w:rPr>
                  <w:rStyle w:val="af2"/>
                  <w:rFonts w:ascii="Times New Roman" w:hAnsi="Times New Roman" w:cs="Times New Roman"/>
                  <w:lang w:val="ru-RU"/>
                </w:rPr>
                <w:t>http://www.chernigovka.org/node/2139</w:t>
              </w:r>
            </w:hyperlink>
          </w:p>
        </w:tc>
      </w:tr>
      <w:tr w:rsidR="00304570" w:rsidRPr="00E3086D">
        <w:trPr>
          <w:trHeight w:val="414"/>
        </w:trPr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Ежегодное инвестиционное послание главы муниципального образования</w:t>
            </w:r>
          </w:p>
        </w:tc>
      </w:tr>
      <w:tr w:rsidR="00304570" w:rsidRPr="00E3086D">
        <w:trPr>
          <w:trHeight w:val="125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Выступление главы МО </w:t>
            </w:r>
            <w:r>
              <w:rPr>
                <w:rFonts w:ascii="Times New Roman" w:hAnsi="Times New Roman" w:cs="Times New Roman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Публичное подведение итогов работы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ОМСУ по улучшению инвестиционного климата, определение задач на следующий год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01.12.2020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Текст выступления,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размещенный в Инвестиционном разделе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66181A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Default="009129F4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2019 год: </w:t>
            </w:r>
            <w:hyperlink r:id="rId8" w:history="1">
              <w:r w:rsidRPr="00491831">
                <w:rPr>
                  <w:rStyle w:val="af2"/>
                  <w:rFonts w:ascii="Times New Roman" w:hAnsi="Times New Roman" w:cs="Times New Roman"/>
                  <w:lang w:val="ru-RU"/>
                </w:rPr>
                <w:t>http://www.chernigovka.org/node/2360</w:t>
              </w:r>
            </w:hyperlink>
          </w:p>
        </w:tc>
      </w:tr>
      <w:tr w:rsidR="00304570" w:rsidRPr="00E3086D"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Мониторинг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304570" w:rsidRPr="00E3086D">
        <w:trPr>
          <w:trHeight w:val="2028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МониторингдеятельностиСтруктурногоподразделения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753269" w:rsidRDefault="00E3086D">
            <w:pPr>
              <w:widowControl w:val="0"/>
              <w:spacing w:after="0"/>
              <w:rPr>
                <w:lang w:val="ru-RU"/>
              </w:rPr>
            </w:pPr>
            <w:hyperlink r:id="rId9" w:history="1">
              <w:r w:rsidR="003C195F">
                <w:rPr>
                  <w:rStyle w:val="af2"/>
                </w:rPr>
                <w:t>http</w:t>
              </w:r>
              <w:r w:rsidR="003C195F" w:rsidRPr="003C195F">
                <w:rPr>
                  <w:rStyle w:val="af2"/>
                  <w:lang w:val="ru-RU"/>
                </w:rPr>
                <w:t>://</w:t>
              </w:r>
              <w:r w:rsidR="003C195F">
                <w:rPr>
                  <w:rStyle w:val="af2"/>
                </w:rPr>
                <w:t>www</w:t>
              </w:r>
              <w:r w:rsidR="003C195F" w:rsidRPr="003C195F">
                <w:rPr>
                  <w:rStyle w:val="af2"/>
                  <w:lang w:val="ru-RU"/>
                </w:rPr>
                <w:t>.</w:t>
              </w:r>
              <w:proofErr w:type="spellStart"/>
              <w:r w:rsidR="003C195F">
                <w:rPr>
                  <w:rStyle w:val="af2"/>
                </w:rPr>
                <w:t>chernigovka</w:t>
              </w:r>
              <w:proofErr w:type="spellEnd"/>
              <w:r w:rsidR="003C195F" w:rsidRPr="003C195F">
                <w:rPr>
                  <w:rStyle w:val="af2"/>
                  <w:lang w:val="ru-RU"/>
                </w:rPr>
                <w:t>.</w:t>
              </w:r>
              <w:r w:rsidR="003C195F">
                <w:rPr>
                  <w:rStyle w:val="af2"/>
                </w:rPr>
                <w:t>org</w:t>
              </w:r>
              <w:r w:rsidR="003C195F" w:rsidRPr="003C195F">
                <w:rPr>
                  <w:rStyle w:val="af2"/>
                  <w:lang w:val="ru-RU"/>
                </w:rPr>
                <w:t>/</w:t>
              </w:r>
              <w:r w:rsidR="003C195F">
                <w:rPr>
                  <w:rStyle w:val="af2"/>
                </w:rPr>
                <w:t>taxonomy</w:t>
              </w:r>
              <w:r w:rsidR="003C195F" w:rsidRPr="003C195F">
                <w:rPr>
                  <w:rStyle w:val="af2"/>
                  <w:lang w:val="ru-RU"/>
                </w:rPr>
                <w:t>/</w:t>
              </w:r>
              <w:r w:rsidR="003C195F">
                <w:rPr>
                  <w:rStyle w:val="af2"/>
                </w:rPr>
                <w:t>term</w:t>
              </w:r>
              <w:r w:rsidR="003C195F" w:rsidRPr="003C195F">
                <w:rPr>
                  <w:rStyle w:val="af2"/>
                  <w:lang w:val="ru-RU"/>
                </w:rPr>
                <w:t>/202</w:t>
              </w:r>
            </w:hyperlink>
          </w:p>
          <w:p w:rsidR="00304570" w:rsidRPr="00753269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размещен</w:t>
            </w:r>
            <w:proofErr w:type="gramEnd"/>
            <w:r>
              <w:rPr>
                <w:lang w:val="ru-RU"/>
              </w:rPr>
              <w:t xml:space="preserve"> 28 февраля 2020 года</w:t>
            </w:r>
            <w:r w:rsidR="00E3086D">
              <w:rPr>
                <w:lang w:val="ru-RU"/>
              </w:rPr>
              <w:t xml:space="preserve"> за 2019 год и размещен 10.04.2020 года за 1 квартал 2020 года</w:t>
            </w:r>
            <w:r>
              <w:rPr>
                <w:lang w:val="ru-RU"/>
              </w:rPr>
              <w:t>)</w:t>
            </w:r>
            <w:bookmarkStart w:id="0" w:name="_GoBack"/>
            <w:bookmarkEnd w:id="0"/>
          </w:p>
        </w:tc>
      </w:tr>
      <w:tr w:rsidR="00304570" w:rsidRPr="00E3086D"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4.1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E3086D">
            <w:pPr>
              <w:widowControl w:val="0"/>
              <w:spacing w:after="0"/>
              <w:rPr>
                <w:lang w:val="ru-RU"/>
              </w:rPr>
            </w:pPr>
            <w:hyperlink r:id="rId10">
              <w:r w:rsidR="00753269"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http://www.chernigovka.org/node/2359</w:t>
              </w:r>
            </w:hyperlink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 с темами обучения размещен на сайте администрации в Инвестиционном разделе (см. ссылку)</w:t>
            </w:r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4.2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инвестиционном процессе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Повышение профессиональных компетенций муниципальных служащих, курирующих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вопросы инвестиционной деятельности и участвующих в инвестиционном процессе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01.02.2020</w:t>
            </w:r>
          </w:p>
          <w:p w:rsidR="00304570" w:rsidRDefault="00304570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20.05.2020</w:t>
            </w: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должностных лиц и специалистов МО, курирующих вопросы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E3086D">
            <w:pPr>
              <w:widowControl w:val="0"/>
              <w:spacing w:after="0"/>
              <w:rPr>
                <w:lang w:val="ru-RU"/>
              </w:rPr>
            </w:pPr>
            <w:hyperlink r:id="rId11">
              <w:r w:rsidR="00753269"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http://www.chernigovka.org/node/2359</w:t>
              </w:r>
            </w:hyperlink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Список  лиц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курирующих вопросы инвестиционной деятельности и участвующих в инвестиционном процессе утвержден </w:t>
            </w:r>
            <w:bookmarkStart w:id="1" w:name="__DdeLink__2714_2569351895"/>
            <w:r>
              <w:rPr>
                <w:rFonts w:ascii="Times New Roman" w:hAnsi="Times New Roman" w:cs="Times New Roman"/>
                <w:lang w:val="ru-RU"/>
              </w:rPr>
              <w:t>(см. ссылку)</w:t>
            </w:r>
            <w:bookmarkEnd w:id="1"/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 w:rsidRPr="00E3086D"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Наличие коллегиального совещательного органа по улучшению инвестиционного климата,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(Совет по развитию предпринимательства)</w:t>
            </w:r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деятельности Совета </w:t>
            </w:r>
            <w:r>
              <w:rPr>
                <w:rFonts w:ascii="Times New Roman" w:hAnsi="Times New Roman" w:cs="Times New Roman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>
              <w:rPr>
                <w:rFonts w:ascii="Times New Roman" w:hAnsi="Times New Roman" w:cs="Times New Roman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План проведения заседаний Совета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2020 год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Утвержден план работы Совета на 2020 год</w:t>
            </w:r>
          </w:p>
          <w:p w:rsidR="00304570" w:rsidRPr="00DE079C" w:rsidRDefault="00E3086D">
            <w:pPr>
              <w:spacing w:after="0"/>
              <w:rPr>
                <w:lang w:val="ru-RU"/>
              </w:rPr>
            </w:pPr>
            <w:hyperlink r:id="rId12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chernigovka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/2304</w:t>
              </w:r>
            </w:hyperlink>
          </w:p>
          <w:p w:rsidR="00304570" w:rsidRDefault="00304570">
            <w:pPr>
              <w:spacing w:after="0"/>
              <w:rPr>
                <w:lang w:val="ru-RU"/>
              </w:rPr>
            </w:pPr>
          </w:p>
          <w:p w:rsidR="00304570" w:rsidRDefault="00753269">
            <w:pPr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Утвержден план-график проведения заседаний Совета на 2020 год</w:t>
            </w:r>
          </w:p>
          <w:p w:rsidR="00304570" w:rsidRPr="00DE079C" w:rsidRDefault="00E3086D">
            <w:pPr>
              <w:widowControl w:val="0"/>
              <w:spacing w:after="0"/>
              <w:rPr>
                <w:lang w:val="ru-RU"/>
              </w:rPr>
            </w:pPr>
            <w:hyperlink r:id="rId13">
              <w:r w:rsidR="00753269"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http://www.chernigovka.org/node/2305</w:t>
              </w:r>
            </w:hyperlink>
          </w:p>
        </w:tc>
      </w:tr>
      <w:tr w:rsidR="00304570" w:rsidRPr="00E3086D">
        <w:tc>
          <w:tcPr>
            <w:tcW w:w="589" w:type="dxa"/>
            <w:vMerge w:val="restart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5.2</w:t>
            </w:r>
          </w:p>
        </w:tc>
        <w:tc>
          <w:tcPr>
            <w:tcW w:w="2218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представителей бизнеса, деловых и общественных объединений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в составе Совета, %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менее 67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78%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Совет сформирован из представителей органов местного самоуправления, субъектов малого и среднего предпринимательства, организаций, выражающих интересы субъектов малого и среднего предпринимательства. Доля представителей бизнеса, деловых и общественных объединений в составе Совета составляет 78%</w:t>
            </w:r>
          </w:p>
          <w:p w:rsidR="00304570" w:rsidRPr="00DE079C" w:rsidRDefault="00E3086D">
            <w:pPr>
              <w:widowControl w:val="0"/>
              <w:spacing w:after="0"/>
              <w:rPr>
                <w:lang w:val="ru-RU"/>
              </w:rPr>
            </w:pPr>
            <w:hyperlink r:id="rId14">
              <w:r w:rsidR="00753269"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http://www.chernigovka.org/node/1187</w:t>
              </w:r>
            </w:hyperlink>
          </w:p>
        </w:tc>
      </w:tr>
      <w:tr w:rsidR="00304570" w:rsidRPr="00E3086D">
        <w:trPr>
          <w:trHeight w:val="70"/>
        </w:trPr>
        <w:tc>
          <w:tcPr>
            <w:tcW w:w="589" w:type="dxa"/>
            <w:vMerge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Положение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 Совете, состав участников, план работы, протоколы заседаний, отчеты </w:t>
            </w:r>
            <w:r>
              <w:rPr>
                <w:rFonts w:ascii="Times New Roman" w:hAnsi="Times New Roman" w:cs="Times New Roman"/>
                <w:lang w:val="ru-RU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753269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Положение о Совете, состав участников Совета, план работы,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протоколы заседаний, отчеты о принятых решениях размещены в раздел Инвестиции на официальном сайте Черниговского района </w:t>
            </w:r>
            <w:hyperlink r:id="rId15">
              <w:r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http://www.chernigovka.org/node/2259</w:t>
              </w:r>
            </w:hyperlink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5.3</w:t>
            </w:r>
          </w:p>
        </w:tc>
        <w:tc>
          <w:tcPr>
            <w:tcW w:w="2218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01.10.2020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очных заседаний Совета, организованных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проведенных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10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75326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 №1 от 29.01.2020г.</w:t>
            </w:r>
            <w:hyperlink r:id="rId16">
              <w:r>
                <w:rPr>
                  <w:rStyle w:val="-"/>
                </w:rPr>
                <w:t>http</w:t>
              </w:r>
              <w:r>
                <w:rPr>
                  <w:rStyle w:val="-"/>
                  <w:lang w:val="ru-RU"/>
                </w:rPr>
                <w:t>://</w:t>
              </w:r>
              <w:r>
                <w:rPr>
                  <w:rStyle w:val="-"/>
                </w:rPr>
                <w:t>www</w:t>
              </w:r>
              <w:r>
                <w:rPr>
                  <w:rStyle w:val="-"/>
                  <w:lang w:val="ru-RU"/>
                </w:rPr>
                <w:t>.</w:t>
              </w:r>
              <w:proofErr w:type="spellStart"/>
              <w:r>
                <w:rPr>
                  <w:rStyle w:val="-"/>
                </w:rPr>
                <w:t>chernigovka</w:t>
              </w:r>
              <w:proofErr w:type="spellEnd"/>
              <w:r>
                <w:rPr>
                  <w:rStyle w:val="-"/>
                  <w:lang w:val="ru-RU"/>
                </w:rPr>
                <w:t>.</w:t>
              </w:r>
              <w:r>
                <w:rPr>
                  <w:rStyle w:val="-"/>
                </w:rPr>
                <w:t>org</w:t>
              </w:r>
              <w:r>
                <w:rPr>
                  <w:rStyle w:val="-"/>
                  <w:lang w:val="ru-RU"/>
                </w:rPr>
                <w:t>/</w:t>
              </w:r>
              <w:r>
                <w:rPr>
                  <w:rStyle w:val="-"/>
                </w:rPr>
                <w:t>node</w:t>
              </w:r>
              <w:r>
                <w:rPr>
                  <w:rStyle w:val="-"/>
                  <w:lang w:val="ru-RU"/>
                </w:rPr>
                <w:t>/2361</w:t>
              </w:r>
            </w:hyperlink>
          </w:p>
          <w:p w:rsidR="00304570" w:rsidRDefault="0030457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исполнен, срок реализации мероприятия согласно ДК 20.06.2020</w:t>
            </w:r>
          </w:p>
          <w:p w:rsidR="00304570" w:rsidRDefault="0030457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исполнен, срок реализации мероприятия согласно ДК 20.09.2020</w:t>
            </w:r>
          </w:p>
          <w:p w:rsidR="00304570" w:rsidRDefault="0030457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исполнен, срок реализации мероприятия согласно ДК 20.12.2020</w:t>
            </w:r>
          </w:p>
        </w:tc>
      </w:tr>
      <w:tr w:rsidR="00304570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5.4</w:t>
            </w:r>
          </w:p>
        </w:tc>
        <w:tc>
          <w:tcPr>
            <w:tcW w:w="2218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выполненных решений Совета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 утвержденными протоколами заседаний, %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 менее 90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100%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Решения совета исполняются на 100%</w:t>
            </w:r>
          </w:p>
        </w:tc>
      </w:tr>
      <w:tr w:rsidR="00304570" w:rsidRPr="00DE079C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5.5</w:t>
            </w:r>
          </w:p>
        </w:tc>
        <w:tc>
          <w:tcPr>
            <w:tcW w:w="2218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DE079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5.6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Информационное освещение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деятельности Совета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информационных сообщений о заседаниях Совета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>
              <w:rPr>
                <w:rFonts w:ascii="Times New Roman" w:hAnsi="Times New Roman" w:cs="Times New Roman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10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E3086D">
            <w:pPr>
              <w:spacing w:after="0"/>
              <w:rPr>
                <w:lang w:val="ru-RU"/>
              </w:rPr>
            </w:pPr>
            <w:hyperlink r:id="rId17">
              <w:r w:rsidR="00753269"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http://www.chernigovka.org/node/2362</w:t>
              </w:r>
            </w:hyperlink>
          </w:p>
          <w:p w:rsidR="00304570" w:rsidRDefault="0030457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исполнен, срок реализации мероприятия согласно ДК 20.06.2020</w:t>
            </w:r>
          </w:p>
          <w:p w:rsidR="00304570" w:rsidRDefault="0030457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исполнен, срок реализации мероприятия согласно ДК 20.09.2020</w:t>
            </w:r>
          </w:p>
          <w:p w:rsidR="00304570" w:rsidRDefault="0030457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исполнен, срок реализации мероприятия согласно ДК 20.12.2020</w:t>
            </w:r>
          </w:p>
        </w:tc>
      </w:tr>
      <w:tr w:rsidR="00304570" w:rsidRPr="00E3086D"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304570" w:rsidRPr="00E3086D">
        <w:trPr>
          <w:trHeight w:val="1474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новостей </w:t>
            </w:r>
            <w:r>
              <w:rPr>
                <w:rFonts w:ascii="Times New Roman" w:hAnsi="Times New Roman" w:cs="Times New Roman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менее 1</w:t>
            </w:r>
          </w:p>
        </w:tc>
        <w:tc>
          <w:tcPr>
            <w:tcW w:w="1242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кв.-11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кв.-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кв.-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кв.-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Новости в инвестиционном разделе размещаются на еженедельной основе в разделе Инвестиции-Новости</w:t>
            </w:r>
          </w:p>
          <w:p w:rsidR="00304570" w:rsidRPr="00DE079C" w:rsidRDefault="00E3086D">
            <w:pPr>
              <w:spacing w:after="0"/>
              <w:jc w:val="center"/>
              <w:rPr>
                <w:lang w:val="ru-RU"/>
              </w:rPr>
            </w:pPr>
            <w:hyperlink r:id="rId18">
              <w:r w:rsidR="00753269"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http://www.chernigovka.org/taxonomy/term/270</w:t>
              </w:r>
            </w:hyperlink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>
        <w:trPr>
          <w:trHeight w:val="1118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6.2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Продвижение Инвестиционного раздела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Прирост посетителей Инвестиционного раздела на сайте МО,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highlight w:val="yellow"/>
                <w:lang w:val="ru-RU"/>
              </w:rPr>
              <w:t xml:space="preserve">% к 20.12.2019 г. / </w:t>
            </w:r>
            <w:r>
              <w:rPr>
                <w:rFonts w:ascii="Times New Roman" w:hAnsi="Times New Roman" w:cs="Times New Roman"/>
                <w:highlight w:val="yellow"/>
                <w:lang w:val="ru-RU"/>
              </w:rPr>
              <w:br/>
              <w:t>к 10.01.2020 г.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менее 25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 w:rsidRPr="00E3086D"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7.1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Актуальная версия утвержденного Плана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Утвержденный План </w:t>
            </w:r>
            <w:r>
              <w:rPr>
                <w:rFonts w:ascii="Times New Roman" w:hAnsi="Times New Roman" w:cs="Times New Roman"/>
                <w:lang w:val="ru-RU"/>
              </w:rPr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753269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 создания инвестиционных объектов и объектов инфраструктуры</w:t>
            </w:r>
            <w:hyperlink r:id="rId19">
              <w:r>
                <w:rPr>
                  <w:rStyle w:val="-"/>
                </w:rPr>
                <w:t>http</w:t>
              </w:r>
              <w:r>
                <w:rPr>
                  <w:rStyle w:val="-"/>
                  <w:lang w:val="ru-RU"/>
                </w:rPr>
                <w:t>://</w:t>
              </w:r>
              <w:r>
                <w:rPr>
                  <w:rStyle w:val="-"/>
                </w:rPr>
                <w:t>www</w:t>
              </w:r>
              <w:r>
                <w:rPr>
                  <w:rStyle w:val="-"/>
                  <w:lang w:val="ru-RU"/>
                </w:rPr>
                <w:t>.</w:t>
              </w:r>
              <w:proofErr w:type="spellStart"/>
              <w:r>
                <w:rPr>
                  <w:rStyle w:val="-"/>
                </w:rPr>
                <w:t>chernigovka</w:t>
              </w:r>
              <w:proofErr w:type="spellEnd"/>
              <w:r>
                <w:rPr>
                  <w:rStyle w:val="-"/>
                  <w:lang w:val="ru-RU"/>
                </w:rPr>
                <w:t>.</w:t>
              </w:r>
              <w:r>
                <w:rPr>
                  <w:rStyle w:val="-"/>
                </w:rPr>
                <w:t>org</w:t>
              </w:r>
              <w:r>
                <w:rPr>
                  <w:rStyle w:val="-"/>
                  <w:lang w:val="ru-RU"/>
                </w:rPr>
                <w:t>/</w:t>
              </w:r>
              <w:r>
                <w:rPr>
                  <w:rStyle w:val="-"/>
                </w:rPr>
                <w:t>taxonomy</w:t>
              </w:r>
              <w:r>
                <w:rPr>
                  <w:rStyle w:val="-"/>
                  <w:lang w:val="ru-RU"/>
                </w:rPr>
                <w:t>/</w:t>
              </w:r>
              <w:r>
                <w:rPr>
                  <w:rStyle w:val="-"/>
                </w:rPr>
                <w:t>term</w:t>
              </w:r>
              <w:r>
                <w:rPr>
                  <w:rStyle w:val="-"/>
                  <w:lang w:val="ru-RU"/>
                </w:rPr>
                <w:t>/266</w:t>
              </w:r>
            </w:hyperlink>
          </w:p>
        </w:tc>
      </w:tr>
      <w:tr w:rsidR="00304570" w:rsidRPr="0066181A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7.2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инвестиционных проектов на сопровождении в год, ед.</w:t>
            </w:r>
          </w:p>
        </w:tc>
        <w:tc>
          <w:tcPr>
            <w:tcW w:w="10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66181A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694" w:type="dxa"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 w:rsidRPr="00E3086D">
        <w:trPr>
          <w:trHeight w:val="90"/>
        </w:trPr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304570" w:rsidRPr="00E3086D">
        <w:trPr>
          <w:trHeight w:val="90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Выявление возможности поддержки приоритетных видов экономической деятельности, указанных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инвестиционном паспорте МО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29.02.2020</w:t>
            </w:r>
          </w:p>
          <w:p w:rsidR="00304570" w:rsidRDefault="00304570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Отчет о проведенном анализе, размещенный в Инвестиционном разделе на сайте МО,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753269">
            <w:pPr>
              <w:widowControl w:val="0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ставок размещен на сайте администрации Черниговского района в разделе «Инвестиции» во вкладке «Ставки земельного налога и арендной платы» </w:t>
            </w:r>
            <w:hyperlink r:id="rId20">
              <w:r>
                <w:rPr>
                  <w:rStyle w:val="ListLabel21"/>
                </w:rPr>
                <w:t>http://www.chernigovka.org/taxonomy/term/293</w:t>
              </w:r>
            </w:hyperlink>
          </w:p>
        </w:tc>
      </w:tr>
      <w:tr w:rsidR="00304570" w:rsidRPr="00E3086D">
        <w:trPr>
          <w:trHeight w:val="90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8.2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Принятие организационных 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widowControl w:val="0"/>
              <w:spacing w:beforeAutospacing="1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Ставки аренды за земельные участки (от 24.11.2016 №40-НПА)</w:t>
            </w:r>
          </w:p>
          <w:p w:rsidR="00304570" w:rsidRPr="00DE079C" w:rsidRDefault="00E3086D">
            <w:pPr>
              <w:widowControl w:val="0"/>
              <w:spacing w:beforeAutospacing="1" w:afterAutospacing="1" w:line="240" w:lineRule="auto"/>
              <w:outlineLvl w:val="1"/>
              <w:rPr>
                <w:lang w:val="ru-RU"/>
              </w:rPr>
            </w:pPr>
            <w:hyperlink r:id="rId21">
              <w:r w:rsidR="00753269"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http://www.chernigovka.org/node/1735</w:t>
              </w:r>
            </w:hyperlink>
          </w:p>
        </w:tc>
      </w:tr>
      <w:tr w:rsidR="00304570" w:rsidRPr="00E3086D">
        <w:trPr>
          <w:trHeight w:val="90"/>
        </w:trPr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</w:tr>
      <w:tr w:rsidR="00304570" w:rsidRPr="00E3086D">
        <w:trPr>
          <w:trHeight w:val="90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Утверждение муниципальных правовых актов, регулирующих вопросы взаимодействия: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при рассмотрении предложения о реализации проекта муниципально-частного партнерства (МЧП),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принятия решения о реализации проекта МЧП,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при заключении и контроле реализации соглашений о МЧП,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формировании перечня объектов концессионных соглашений,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дорожной карты по разработке и принятию муниципально-правовых актов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правовой базы для реализации проектов с использованием механизма концессии, включающей: </w:t>
            </w:r>
            <w:r>
              <w:rPr>
                <w:rFonts w:ascii="Times New Roman" w:hAnsi="Times New Roman" w:cs="Times New Roman"/>
                <w:lang w:val="ru-RU"/>
              </w:rPr>
              <w:br/>
              <w:t>- положение о МЧП (224-ФЗ),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порядок подготовки и принятия решения в сфере МЧП (224-ФЗ),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уполномочен-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орган в сфере МЧП </w:t>
            </w:r>
            <w:r>
              <w:rPr>
                <w:rFonts w:ascii="Times New Roman" w:hAnsi="Times New Roman" w:cs="Times New Roman"/>
                <w:lang w:val="ru-RU"/>
              </w:rPr>
              <w:br/>
              <w:t>(224-ФЗ),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положение 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концессии 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(115-ФЗ),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уполномочен-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орган в сфере концессии </w:t>
            </w:r>
            <w:r>
              <w:rPr>
                <w:rFonts w:ascii="Times New Roman" w:hAnsi="Times New Roman" w:cs="Times New Roman"/>
                <w:lang w:val="ru-RU"/>
              </w:rPr>
              <w:br/>
              <w:t>(115-ФЗ),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порядок формирования перечня объектов концессионных соглашений,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порядок рассмотрения частной инициативы </w:t>
            </w:r>
            <w:r>
              <w:rPr>
                <w:rFonts w:ascii="Times New Roman" w:hAnsi="Times New Roman" w:cs="Times New Roman"/>
                <w:lang w:val="ru-RU"/>
              </w:rPr>
              <w:br/>
              <w:t>(ст. 37 115-ФЗ),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муниципальных правовых актов в Инвестиционном разделе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главы Черниговского района от 01.09.2016 № 27-пг «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 определении уполномоченного органа в сфере муниципально-частного партнерства в Черниговском муниципальном районе»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Решение Думы Черниговского района от 28.11.2019 № 198-НПА «Об утверждении положения о порядке заключения концессионных соглашений в отношении муниципального имущества  Черниговского района»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Постановление Администрации Черниговского района от 30.01.2020 № 51-па «Об определении уполномоченного органа в сфере заключения концессионных соглашений в отношении муниципального имущества Черниговского района»</w:t>
            </w:r>
          </w:p>
          <w:p w:rsidR="00304570" w:rsidRPr="00DE079C" w:rsidRDefault="00E3086D">
            <w:pPr>
              <w:widowControl w:val="0"/>
              <w:spacing w:after="0"/>
              <w:rPr>
                <w:lang w:val="ru-RU"/>
              </w:rPr>
            </w:pPr>
            <w:hyperlink r:id="rId22">
              <w:r w:rsidR="00753269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http://www.chernigovka.org/node/2332</w:t>
              </w:r>
            </w:hyperlink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04570" w:rsidRDefault="00753269">
            <w:pPr>
              <w:pStyle w:val="ConsPlusTitle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Решение Думы Черниговского района от 24.10.2019 № 187-НПА О порядке подготовки проектов муниципально - частного партнерства, принятии решений о реализации проектов муниципально - частного партнерства, реализации и мониторинга реализации соглашений о муниципально - частном партнерстве на территории Черниговского муниципального района </w:t>
            </w:r>
            <w:hyperlink r:id="rId23">
              <w:r>
                <w:rPr>
                  <w:rStyle w:val="-"/>
                  <w:b w:val="0"/>
                  <w:sz w:val="22"/>
                  <w:szCs w:val="22"/>
                </w:rPr>
                <w:t>http://www.chernigovka.org/node/2028</w:t>
              </w:r>
            </w:hyperlink>
          </w:p>
          <w:p w:rsidR="00304570" w:rsidRDefault="00304570">
            <w:pPr>
              <w:pStyle w:val="2"/>
              <w:spacing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</w:p>
          <w:p w:rsidR="00304570" w:rsidRDefault="00753269">
            <w:pPr>
              <w:pStyle w:val="2"/>
              <w:spacing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Решение Думы ЧМР №186-НПА от 24.10.2019 об </w:t>
            </w:r>
            <w:proofErr w:type="spellStart"/>
            <w:r>
              <w:rPr>
                <w:b w:val="0"/>
                <w:sz w:val="22"/>
                <w:szCs w:val="22"/>
              </w:rPr>
              <w:t>утвержд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порядка принятия решений о заключений соглашений о МЧП и </w:t>
            </w:r>
            <w:proofErr w:type="spellStart"/>
            <w:r>
              <w:rPr>
                <w:b w:val="0"/>
                <w:sz w:val="22"/>
                <w:szCs w:val="22"/>
              </w:rPr>
              <w:t>концес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соглашений на срок прев. срок действия лимитов </w:t>
            </w:r>
            <w:proofErr w:type="spellStart"/>
            <w:r>
              <w:rPr>
                <w:b w:val="0"/>
                <w:sz w:val="22"/>
                <w:szCs w:val="22"/>
              </w:rPr>
              <w:t>бо</w:t>
            </w:r>
            <w:proofErr w:type="spellEnd"/>
          </w:p>
          <w:p w:rsidR="00304570" w:rsidRDefault="00E3086D">
            <w:pPr>
              <w:pStyle w:val="2"/>
              <w:spacing w:beforeAutospacing="0" w:after="0" w:afterAutospacing="0"/>
              <w:outlineLvl w:val="1"/>
            </w:pPr>
            <w:hyperlink r:id="rId24">
              <w:r w:rsidR="00753269">
                <w:rPr>
                  <w:rStyle w:val="-"/>
                  <w:b w:val="0"/>
                  <w:sz w:val="22"/>
                  <w:szCs w:val="22"/>
                </w:rPr>
                <w:t>http://www.chernigovka.org/node/2027</w:t>
              </w:r>
            </w:hyperlink>
          </w:p>
        </w:tc>
      </w:tr>
      <w:tr w:rsidR="00304570" w:rsidRPr="00E3086D">
        <w:trPr>
          <w:trHeight w:val="90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9.2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Формирование, утверждение и актуализация: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>
              <w:rPr>
                <w:rFonts w:ascii="Times New Roman" w:hAnsi="Times New Roman" w:cs="Times New Roman"/>
                <w:lang w:val="ru-RU"/>
              </w:rPr>
              <w:br/>
              <w:t>в 2020 г.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Утвержденные перечни объектов, размещенные на официальном Интернет-ресурсе МО в разделе об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инвестиционной деятельности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10.01.2020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Перечни, размещенные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в Инвестиционном разделе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Постановление Администрации Черниговского района от 28.01.2020 № 42-па «Об утверждении перечня объектов, в отношении которых планируется заключение концессионных соглашений в 2020г»</w:t>
            </w:r>
          </w:p>
          <w:p w:rsidR="00304570" w:rsidRPr="00DE079C" w:rsidRDefault="00E3086D">
            <w:pPr>
              <w:widowControl w:val="0"/>
              <w:spacing w:after="0"/>
              <w:rPr>
                <w:lang w:val="ru-RU"/>
              </w:rPr>
            </w:pPr>
            <w:hyperlink r:id="rId25">
              <w:r w:rsidR="00753269"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http://www.chernigovka.org/node/2314</w:t>
              </w:r>
            </w:hyperlink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Администрации Черниговского района от 31.12.2019 № 839-па Об утверждении перечня объектов недвижимого имущества, в отношении которых планируется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заключение соглашений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 муниципально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-частном партнерстве в 2020 году</w:t>
            </w:r>
          </w:p>
          <w:p w:rsidR="00304570" w:rsidRPr="00DE079C" w:rsidRDefault="00E3086D">
            <w:pPr>
              <w:widowControl w:val="0"/>
              <w:spacing w:after="0"/>
              <w:rPr>
                <w:lang w:val="ru-RU"/>
              </w:rPr>
            </w:pPr>
            <w:hyperlink r:id="rId26">
              <w:r w:rsidR="00753269"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http://www.chernigovka.org/node/2373</w:t>
              </w:r>
            </w:hyperlink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04570" w:rsidRPr="00E3086D">
        <w:trPr>
          <w:trHeight w:val="90"/>
        </w:trPr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Канал прямой связи инвесторов с главой администрации муниципального образования</w:t>
            </w:r>
          </w:p>
        </w:tc>
      </w:tr>
      <w:tr w:rsidR="00304570">
        <w:trPr>
          <w:trHeight w:val="90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10.06.2020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Статистический отчет по количеству обращений, размещенный на Инвестиционном разделе на сайте МО за полугодие,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E3086D">
            <w:pPr>
              <w:widowControl w:val="0"/>
              <w:spacing w:after="0"/>
              <w:rPr>
                <w:lang w:val="ru-RU"/>
              </w:rPr>
            </w:pPr>
            <w:hyperlink r:id="rId27">
              <w:r w:rsidR="00753269"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http://www.chernigovka.org/taxonomy/term/304</w:t>
              </w:r>
            </w:hyperlink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размещен (см. ссылку)</w:t>
            </w:r>
          </w:p>
        </w:tc>
      </w:tr>
      <w:tr w:rsidR="00304570" w:rsidRPr="00E3086D"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304570" w:rsidRPr="00E3086D">
        <w:trPr>
          <w:trHeight w:val="2851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20.06.2020</w:t>
            </w: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20.09.2020</w:t>
            </w: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прошедших процедуру оценки фактического воздействия, ед./квартал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 менее 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Проведены процедуры оценки регулирующего воздействия проектов муниципальных нормативных правовых актов и размещены на Интернет портале для публичного обсуждения НПА Приморского края, МНПА в Приморском крае (www.regulation-new.primorsky.ru)</w:t>
            </w:r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11.2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Мониторинг реализации процедуры ОРВ в МО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отчетов </w:t>
            </w:r>
            <w:r>
              <w:rPr>
                <w:rFonts w:ascii="Times New Roman" w:hAnsi="Times New Roman" w:cs="Times New Roman"/>
                <w:lang w:val="ru-RU"/>
              </w:rPr>
              <w:br/>
              <w:t>о реализации процедуры ОРВ согласно установленной форме, направленных в министерство 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tion-new.primorsky.ru) и Инвестиционном разделе на сайте МО, ед. 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661C9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694" w:type="dxa"/>
            <w:shd w:val="clear" w:color="auto" w:fill="auto"/>
          </w:tcPr>
          <w:p w:rsidR="00304570" w:rsidRDefault="00661C90" w:rsidP="00661C9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753269">
              <w:rPr>
                <w:rFonts w:ascii="Times New Roman" w:hAnsi="Times New Roman" w:cs="Times New Roman"/>
                <w:lang w:val="ru-RU"/>
              </w:rPr>
              <w:t xml:space="preserve">рок реализации мероприятия </w:t>
            </w:r>
            <w:r>
              <w:rPr>
                <w:rFonts w:ascii="Times New Roman" w:hAnsi="Times New Roman" w:cs="Times New Roman"/>
                <w:lang w:val="ru-RU"/>
              </w:rPr>
              <w:t xml:space="preserve">не наступил </w:t>
            </w:r>
            <w:r w:rsidR="00753269">
              <w:rPr>
                <w:rFonts w:ascii="Times New Roman" w:hAnsi="Times New Roman" w:cs="Times New Roman"/>
                <w:lang w:val="ru-RU"/>
              </w:rPr>
              <w:t xml:space="preserve">согласно </w:t>
            </w:r>
            <w:r>
              <w:rPr>
                <w:rFonts w:ascii="Times New Roman" w:hAnsi="Times New Roman" w:cs="Times New Roman"/>
                <w:lang w:val="ru-RU"/>
              </w:rPr>
              <w:t>ДК</w:t>
            </w:r>
            <w:r w:rsidR="00753269" w:rsidRPr="00661C90">
              <w:rPr>
                <w:rFonts w:ascii="Times New Roman" w:hAnsi="Times New Roman" w:cs="Times New Roman"/>
                <w:b/>
                <w:lang w:val="ru-RU"/>
              </w:rPr>
              <w:t>20.05.2020</w:t>
            </w:r>
          </w:p>
        </w:tc>
      </w:tr>
      <w:tr w:rsidR="00304570" w:rsidRPr="00E3086D"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 границах населенных пунктов в соответствии </w:t>
            </w:r>
            <w:r>
              <w:rPr>
                <w:rFonts w:ascii="Times New Roman" w:hAnsi="Times New Roman" w:cs="Times New Roman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28">
              <w:r w:rsidR="00753269">
                <w:rPr>
                  <w:rStyle w:val="-"/>
                </w:rPr>
                <w:t>https</w:t>
              </w:r>
              <w:r w:rsidR="00753269">
                <w:rPr>
                  <w:rStyle w:val="-"/>
                  <w:lang w:val="ru-RU"/>
                </w:rPr>
                <w:t>://</w:t>
              </w:r>
              <w:proofErr w:type="spellStart"/>
              <w:r w:rsidR="00753269">
                <w:rPr>
                  <w:rStyle w:val="-"/>
                </w:rPr>
                <w:t>fgistp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economy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gov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ru</w:t>
              </w:r>
              <w:proofErr w:type="spellEnd"/>
              <w:r w:rsidR="00753269">
                <w:rPr>
                  <w:rStyle w:val="-"/>
                  <w:lang w:val="ru-RU"/>
                </w:rPr>
                <w:t>/?</w:t>
              </w:r>
              <w:r w:rsidR="00753269">
                <w:rPr>
                  <w:rStyle w:val="-"/>
                </w:rPr>
                <w:t>show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document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true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doc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type</w:t>
              </w:r>
              <w:r w:rsidR="00753269">
                <w:rPr>
                  <w:rStyle w:val="-"/>
                  <w:lang w:val="ru-RU"/>
                </w:rPr>
                <w:t>=</w:t>
              </w:r>
              <w:proofErr w:type="spellStart"/>
              <w:r w:rsidR="00753269">
                <w:rPr>
                  <w:rStyle w:val="-"/>
                </w:rPr>
                <w:t>npa</w:t>
              </w:r>
              <w:proofErr w:type="spellEnd"/>
              <w:r w:rsidR="00753269">
                <w:rPr>
                  <w:rStyle w:val="-"/>
                  <w:lang w:val="ru-RU"/>
                </w:rPr>
                <w:t>&amp;</w:t>
              </w:r>
              <w:proofErr w:type="spellStart"/>
              <w:r w:rsidR="00753269">
                <w:rPr>
                  <w:rStyle w:val="-"/>
                </w:rPr>
                <w:t>uin</w:t>
              </w:r>
              <w:proofErr w:type="spellEnd"/>
              <w:r w:rsidR="00753269">
                <w:rPr>
                  <w:rStyle w:val="-"/>
                  <w:lang w:val="ru-RU"/>
                </w:rPr>
                <w:t>=056531580201032015020646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29">
              <w:r w:rsidR="00753269">
                <w:rPr>
                  <w:rStyle w:val="-"/>
                </w:rPr>
                <w:t>https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fgistp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economy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gov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ru</w:t>
              </w:r>
              <w:r w:rsidR="00753269">
                <w:rPr>
                  <w:rStyle w:val="-"/>
                  <w:lang w:val="ru-RU"/>
                </w:rPr>
                <w:t>/?</w:t>
              </w:r>
              <w:r w:rsidR="00753269">
                <w:rPr>
                  <w:rStyle w:val="-"/>
                </w:rPr>
                <w:t>show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document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true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doc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type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npa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uin</w:t>
              </w:r>
              <w:r w:rsidR="00753269">
                <w:rPr>
                  <w:rStyle w:val="-"/>
                  <w:lang w:val="ru-RU"/>
                </w:rPr>
                <w:t>=0565342502010320140605110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30">
              <w:r w:rsidR="00753269">
                <w:rPr>
                  <w:rStyle w:val="-"/>
                </w:rPr>
                <w:t>https</w:t>
              </w:r>
              <w:r w:rsidR="00753269">
                <w:rPr>
                  <w:rStyle w:val="-"/>
                  <w:lang w:val="ru-RU"/>
                </w:rPr>
                <w:t>://</w:t>
              </w:r>
              <w:proofErr w:type="spellStart"/>
              <w:r w:rsidR="00753269">
                <w:rPr>
                  <w:rStyle w:val="-"/>
                </w:rPr>
                <w:t>fgistp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economy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gov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ru</w:t>
              </w:r>
              <w:proofErr w:type="spellEnd"/>
              <w:r w:rsidR="00753269">
                <w:rPr>
                  <w:rStyle w:val="-"/>
                  <w:lang w:val="ru-RU"/>
                </w:rPr>
                <w:t>/?</w:t>
              </w:r>
              <w:r w:rsidR="00753269">
                <w:rPr>
                  <w:rStyle w:val="-"/>
                </w:rPr>
                <w:t>show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document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true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doc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type</w:t>
              </w:r>
              <w:r w:rsidR="00753269">
                <w:rPr>
                  <w:rStyle w:val="-"/>
                  <w:lang w:val="ru-RU"/>
                </w:rPr>
                <w:t>=</w:t>
              </w:r>
              <w:proofErr w:type="spellStart"/>
              <w:r w:rsidR="00753269">
                <w:rPr>
                  <w:rStyle w:val="-"/>
                </w:rPr>
                <w:t>npa</w:t>
              </w:r>
              <w:proofErr w:type="spellEnd"/>
              <w:r w:rsidR="00753269">
                <w:rPr>
                  <w:rStyle w:val="-"/>
                  <w:lang w:val="ru-RU"/>
                </w:rPr>
                <w:t>&amp;</w:t>
              </w:r>
              <w:proofErr w:type="spellStart"/>
              <w:r w:rsidR="00753269">
                <w:rPr>
                  <w:rStyle w:val="-"/>
                </w:rPr>
                <w:t>uin</w:t>
              </w:r>
              <w:proofErr w:type="spellEnd"/>
              <w:r w:rsidR="00753269">
                <w:rPr>
                  <w:rStyle w:val="-"/>
                  <w:lang w:val="ru-RU"/>
                </w:rPr>
                <w:t>=056534190201032014042315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31">
              <w:r w:rsidR="00753269">
                <w:rPr>
                  <w:rStyle w:val="-"/>
                </w:rPr>
                <w:t>https</w:t>
              </w:r>
              <w:r w:rsidR="00753269">
                <w:rPr>
                  <w:rStyle w:val="-"/>
                  <w:lang w:val="ru-RU"/>
                </w:rPr>
                <w:t>://</w:t>
              </w:r>
              <w:proofErr w:type="spellStart"/>
              <w:r w:rsidR="00753269">
                <w:rPr>
                  <w:rStyle w:val="-"/>
                </w:rPr>
                <w:t>fgistp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economy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gov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ru</w:t>
              </w:r>
              <w:proofErr w:type="spellEnd"/>
              <w:r w:rsidR="00753269">
                <w:rPr>
                  <w:rStyle w:val="-"/>
                  <w:lang w:val="ru-RU"/>
                </w:rPr>
                <w:t>/?</w:t>
              </w:r>
              <w:r w:rsidR="00753269">
                <w:rPr>
                  <w:rStyle w:val="-"/>
                </w:rPr>
                <w:t>show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document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true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doc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type</w:t>
              </w:r>
              <w:r w:rsidR="00753269">
                <w:rPr>
                  <w:rStyle w:val="-"/>
                  <w:lang w:val="ru-RU"/>
                </w:rPr>
                <w:t>=</w:t>
              </w:r>
              <w:proofErr w:type="spellStart"/>
              <w:r w:rsidR="00753269">
                <w:rPr>
                  <w:rStyle w:val="-"/>
                </w:rPr>
                <w:t>npa</w:t>
              </w:r>
              <w:proofErr w:type="spellEnd"/>
              <w:r w:rsidR="00753269">
                <w:rPr>
                  <w:rStyle w:val="-"/>
                  <w:lang w:val="ru-RU"/>
                </w:rPr>
                <w:t>&amp;</w:t>
              </w:r>
              <w:proofErr w:type="spellStart"/>
              <w:r w:rsidR="00753269">
                <w:rPr>
                  <w:rStyle w:val="-"/>
                </w:rPr>
                <w:t>uin</w:t>
              </w:r>
              <w:proofErr w:type="spellEnd"/>
              <w:r w:rsidR="00753269">
                <w:rPr>
                  <w:rStyle w:val="-"/>
                  <w:lang w:val="ru-RU"/>
                </w:rPr>
                <w:t>=0565342202010320140529187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32">
              <w:r w:rsidR="00753269">
                <w:rPr>
                  <w:rStyle w:val="-"/>
                </w:rPr>
                <w:t>https</w:t>
              </w:r>
              <w:r w:rsidR="00753269">
                <w:rPr>
                  <w:rStyle w:val="-"/>
                  <w:lang w:val="ru-RU"/>
                </w:rPr>
                <w:t>://</w:t>
              </w:r>
              <w:proofErr w:type="spellStart"/>
              <w:r w:rsidR="00753269">
                <w:rPr>
                  <w:rStyle w:val="-"/>
                </w:rPr>
                <w:t>fgistp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economy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gov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ru</w:t>
              </w:r>
              <w:proofErr w:type="spellEnd"/>
              <w:r w:rsidR="00753269">
                <w:rPr>
                  <w:rStyle w:val="-"/>
                  <w:lang w:val="ru-RU"/>
                </w:rPr>
                <w:t>/?</w:t>
              </w:r>
              <w:r w:rsidR="00753269">
                <w:rPr>
                  <w:rStyle w:val="-"/>
                </w:rPr>
                <w:t>show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document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true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doc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type</w:t>
              </w:r>
              <w:r w:rsidR="00753269">
                <w:rPr>
                  <w:rStyle w:val="-"/>
                  <w:lang w:val="ru-RU"/>
                </w:rPr>
                <w:t>=</w:t>
              </w:r>
              <w:proofErr w:type="spellStart"/>
              <w:r w:rsidR="00753269">
                <w:rPr>
                  <w:rStyle w:val="-"/>
                </w:rPr>
                <w:t>npa</w:t>
              </w:r>
              <w:proofErr w:type="spellEnd"/>
              <w:r w:rsidR="00753269">
                <w:rPr>
                  <w:rStyle w:val="-"/>
                  <w:lang w:val="ru-RU"/>
                </w:rPr>
                <w:t>&amp;</w:t>
              </w:r>
              <w:proofErr w:type="spellStart"/>
              <w:r w:rsidR="00753269">
                <w:rPr>
                  <w:rStyle w:val="-"/>
                </w:rPr>
                <w:t>uin</w:t>
              </w:r>
              <w:proofErr w:type="spellEnd"/>
              <w:r w:rsidR="00753269">
                <w:rPr>
                  <w:rStyle w:val="-"/>
                  <w:lang w:val="ru-RU"/>
                </w:rPr>
                <w:t>=056534100201032014032032</w:t>
              </w:r>
            </w:hyperlink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соответствующих требованиям</w:t>
            </w:r>
            <w:r>
              <w:rPr>
                <w:rFonts w:ascii="Times New Roman" w:hAnsi="Times New Roman" w:cs="Times New Roman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753269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Раздел градостроительство на официальном сайте администрации Черниговского района </w:t>
            </w:r>
            <w:hyperlink r:id="rId33">
              <w:r>
                <w:rPr>
                  <w:rStyle w:val="-"/>
                </w:rPr>
                <w:t>http</w:t>
              </w:r>
              <w:r>
                <w:rPr>
                  <w:rStyle w:val="-"/>
                  <w:lang w:val="ru-RU"/>
                </w:rPr>
                <w:t>://</w:t>
              </w:r>
              <w:r>
                <w:rPr>
                  <w:rStyle w:val="-"/>
                </w:rPr>
                <w:t>www</w:t>
              </w:r>
              <w:r>
                <w:rPr>
                  <w:rStyle w:val="-"/>
                  <w:lang w:val="ru-RU"/>
                </w:rPr>
                <w:t>.</w:t>
              </w:r>
              <w:proofErr w:type="spellStart"/>
              <w:r>
                <w:rPr>
                  <w:rStyle w:val="-"/>
                </w:rPr>
                <w:t>chernigovka</w:t>
              </w:r>
              <w:proofErr w:type="spellEnd"/>
              <w:r>
                <w:rPr>
                  <w:rStyle w:val="-"/>
                  <w:lang w:val="ru-RU"/>
                </w:rPr>
                <w:t>.</w:t>
              </w:r>
              <w:r>
                <w:rPr>
                  <w:rStyle w:val="-"/>
                </w:rPr>
                <w:t>org</w:t>
              </w:r>
              <w:r>
                <w:rPr>
                  <w:rStyle w:val="-"/>
                  <w:lang w:val="ru-RU"/>
                </w:rPr>
                <w:t>/</w:t>
              </w:r>
              <w:r>
                <w:rPr>
                  <w:rStyle w:val="-"/>
                </w:rPr>
                <w:t>node</w:t>
              </w:r>
              <w:r>
                <w:rPr>
                  <w:rStyle w:val="-"/>
                  <w:lang w:val="ru-RU"/>
                </w:rPr>
                <w:t>/2406</w:t>
              </w:r>
            </w:hyperlink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12.3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в правилах </w:t>
            </w: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E3086D">
            <w:pPr>
              <w:widowControl w:val="0"/>
              <w:spacing w:after="0" w:line="240" w:lineRule="auto"/>
              <w:ind w:left="-71"/>
              <w:rPr>
                <w:lang w:val="ru-RU"/>
              </w:rPr>
            </w:pPr>
            <w:hyperlink r:id="rId34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chernigovka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/565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ind w:left="-71"/>
              <w:rPr>
                <w:lang w:val="ru-RU"/>
              </w:rPr>
            </w:pPr>
            <w:hyperlink r:id="rId35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chernigovka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/1488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ind w:left="-71"/>
              <w:rPr>
                <w:lang w:val="ru-RU"/>
              </w:rPr>
            </w:pPr>
            <w:hyperlink r:id="rId36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chernigovka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/564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ind w:left="-71"/>
              <w:rPr>
                <w:lang w:val="ru-RU"/>
              </w:rPr>
            </w:pPr>
            <w:hyperlink r:id="rId37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chernigovka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/563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ind w:left="-71"/>
              <w:rPr>
                <w:lang w:val="ru-RU"/>
              </w:rPr>
            </w:pPr>
            <w:hyperlink r:id="rId38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chernigovka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/562</w:t>
              </w:r>
            </w:hyperlink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12.4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</w:t>
            </w: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территориальных зон,</w:t>
            </w: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сведения о границах</w:t>
            </w: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которых внесены в</w:t>
            </w: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ЕГРН, %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Бюджет Черниговского района сформирован с учетом указанных работ, в данный момент идет подготовка аукционной документации.</w:t>
            </w:r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753269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Ссылка на официальный сайт раздел «Градостроительство» </w:t>
            </w:r>
            <w:hyperlink r:id="rId39">
              <w:r>
                <w:rPr>
                  <w:rStyle w:val="-"/>
                </w:rPr>
                <w:t>http</w:t>
              </w:r>
              <w:r>
                <w:rPr>
                  <w:rStyle w:val="-"/>
                  <w:lang w:val="ru-RU"/>
                </w:rPr>
                <w:t>://</w:t>
              </w:r>
              <w:r>
                <w:rPr>
                  <w:rStyle w:val="-"/>
                </w:rPr>
                <w:t>www</w:t>
              </w:r>
              <w:r>
                <w:rPr>
                  <w:rStyle w:val="-"/>
                  <w:lang w:val="ru-RU"/>
                </w:rPr>
                <w:t>.</w:t>
              </w:r>
              <w:proofErr w:type="spellStart"/>
              <w:r>
                <w:rPr>
                  <w:rStyle w:val="-"/>
                </w:rPr>
                <w:t>chernigovka</w:t>
              </w:r>
              <w:proofErr w:type="spellEnd"/>
              <w:r>
                <w:rPr>
                  <w:rStyle w:val="-"/>
                  <w:lang w:val="ru-RU"/>
                </w:rPr>
                <w:t>.</w:t>
              </w:r>
              <w:r>
                <w:rPr>
                  <w:rStyle w:val="-"/>
                </w:rPr>
                <w:t>org</w:t>
              </w:r>
              <w:r>
                <w:rPr>
                  <w:rStyle w:val="-"/>
                  <w:lang w:val="ru-RU"/>
                </w:rPr>
                <w:t>/</w:t>
              </w:r>
              <w:r>
                <w:rPr>
                  <w:rStyle w:val="-"/>
                </w:rPr>
                <w:t>node</w:t>
              </w:r>
              <w:r>
                <w:rPr>
                  <w:rStyle w:val="-"/>
                  <w:lang w:val="ru-RU"/>
                </w:rPr>
                <w:t>/2407</w:t>
              </w:r>
            </w:hyperlink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Ссылка на официальный сайт раздел «Инвестиции»</w:t>
            </w:r>
          </w:p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40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chernigovka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/2368</w:t>
              </w:r>
            </w:hyperlink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12.6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на сайте МО раздела, посвященному вопросам градостроительной деятельности, соответствующим рекомендациям Минстроя РФ № 5 </w:t>
            </w:r>
            <w:r>
              <w:rPr>
                <w:rFonts w:ascii="Times New Roman" w:hAnsi="Times New Roman" w:cs="Times New Roman"/>
                <w:lang w:val="ru-RU"/>
              </w:rPr>
              <w:br/>
              <w:t>от 08.08.2017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41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chernigovka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/174</w:t>
              </w:r>
            </w:hyperlink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12.7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>
              <w:rPr>
                <w:rFonts w:ascii="Times New Roman" w:hAnsi="Times New Roman" w:cs="Times New Roman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 и электронные версии документов, размещенные в разделе, посвященном вопросам градостроит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ельной деятельности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753269">
            <w:pPr>
              <w:widowControl w:val="0"/>
              <w:spacing w:after="0" w:line="240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типовые</w:t>
            </w:r>
            <w:proofErr w:type="gramEnd"/>
            <w:r>
              <w:rPr>
                <w:lang w:val="ru-RU"/>
              </w:rPr>
              <w:t xml:space="preserve"> административные регламенты по ссылке </w:t>
            </w:r>
            <w:hyperlink r:id="rId42">
              <w:r>
                <w:rPr>
                  <w:rStyle w:val="-"/>
                </w:rPr>
                <w:t>http</w:t>
              </w:r>
              <w:r>
                <w:rPr>
                  <w:rStyle w:val="-"/>
                  <w:lang w:val="ru-RU"/>
                </w:rPr>
                <w:t>://</w:t>
              </w:r>
              <w:r>
                <w:rPr>
                  <w:rStyle w:val="-"/>
                </w:rPr>
                <w:t>www</w:t>
              </w:r>
              <w:r>
                <w:rPr>
                  <w:rStyle w:val="-"/>
                  <w:lang w:val="ru-RU"/>
                </w:rPr>
                <w:t>.</w:t>
              </w:r>
              <w:proofErr w:type="spellStart"/>
              <w:r>
                <w:rPr>
                  <w:rStyle w:val="-"/>
                </w:rPr>
                <w:t>chernigovka</w:t>
              </w:r>
              <w:proofErr w:type="spellEnd"/>
              <w:r>
                <w:rPr>
                  <w:rStyle w:val="-"/>
                  <w:lang w:val="ru-RU"/>
                </w:rPr>
                <w:t>.</w:t>
              </w:r>
              <w:r>
                <w:rPr>
                  <w:rStyle w:val="-"/>
                </w:rPr>
                <w:t>org</w:t>
              </w:r>
              <w:r>
                <w:rPr>
                  <w:rStyle w:val="-"/>
                  <w:lang w:val="ru-RU"/>
                </w:rPr>
                <w:t>/</w:t>
              </w:r>
              <w:r>
                <w:rPr>
                  <w:rStyle w:val="-"/>
                </w:rPr>
                <w:t>node</w:t>
              </w:r>
              <w:r>
                <w:rPr>
                  <w:rStyle w:val="-"/>
                  <w:lang w:val="ru-RU"/>
                </w:rPr>
                <w:t>/2408</w:t>
              </w:r>
            </w:hyperlink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12.8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работы в региональной информационной обеспечения градостроительной деятельности (ИСОГД)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документов в ИСОГД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ведется на бумажных носителях. В данный момент ведется работа, направленная на подключение к РИСОГД (Направлено соглашение в Министерство строительства ПК о подключении к РИСОГД) </w:t>
            </w:r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проектирования, муниципальных программ комплексного развития систем коммунальной, транспортной, социальной инфраструктуры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во ФГИС ТП </w:t>
            </w:r>
            <w:r>
              <w:rPr>
                <w:rFonts w:ascii="Times New Roman" w:hAnsi="Times New Roman" w:cs="Times New Roman"/>
                <w:lang w:val="ru-RU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документации во ФГИС ТП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20.09.2020</w:t>
            </w:r>
          </w:p>
          <w:p w:rsidR="00304570" w:rsidRDefault="0030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E3086D">
            <w:pPr>
              <w:widowControl w:val="0"/>
              <w:spacing w:after="0" w:line="240" w:lineRule="auto"/>
              <w:ind w:left="-71"/>
              <w:rPr>
                <w:lang w:val="ru-RU"/>
              </w:rPr>
            </w:pPr>
            <w:hyperlink r:id="rId43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chernigovka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/565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ind w:left="-71"/>
              <w:rPr>
                <w:lang w:val="ru-RU"/>
              </w:rPr>
            </w:pPr>
            <w:hyperlink r:id="rId44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chernigovka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/1488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ind w:left="-71"/>
              <w:rPr>
                <w:lang w:val="ru-RU"/>
              </w:rPr>
            </w:pPr>
            <w:hyperlink r:id="rId45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chernigovka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/564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ind w:left="-71"/>
              <w:rPr>
                <w:lang w:val="ru-RU"/>
              </w:rPr>
            </w:pPr>
            <w:hyperlink r:id="rId46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chernigovka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/563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47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chernigovka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node</w:t>
              </w:r>
              <w:r w:rsidR="00753269">
                <w:rPr>
                  <w:rStyle w:val="-"/>
                  <w:lang w:val="ru-RU"/>
                </w:rPr>
                <w:t>/562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48">
              <w:r w:rsidR="00753269">
                <w:rPr>
                  <w:rStyle w:val="-"/>
                </w:rPr>
                <w:t>https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fgistp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economy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gov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ru</w:t>
              </w:r>
              <w:r w:rsidR="00753269">
                <w:rPr>
                  <w:rStyle w:val="-"/>
                  <w:lang w:val="ru-RU"/>
                </w:rPr>
                <w:t>/?</w:t>
              </w:r>
              <w:r w:rsidR="00753269">
                <w:rPr>
                  <w:rStyle w:val="-"/>
                </w:rPr>
                <w:t>show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document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true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doc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type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npa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uin</w:t>
              </w:r>
              <w:r w:rsidR="00753269">
                <w:rPr>
                  <w:rStyle w:val="-"/>
                  <w:lang w:val="ru-RU"/>
                </w:rPr>
                <w:t>=056531580201032015020646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49">
              <w:r w:rsidR="00753269">
                <w:rPr>
                  <w:rStyle w:val="-"/>
                </w:rPr>
                <w:t>https</w:t>
              </w:r>
              <w:r w:rsidR="00753269">
                <w:rPr>
                  <w:rStyle w:val="-"/>
                  <w:lang w:val="ru-RU"/>
                </w:rPr>
                <w:t>://</w:t>
              </w:r>
              <w:proofErr w:type="spellStart"/>
              <w:r w:rsidR="00753269">
                <w:rPr>
                  <w:rStyle w:val="-"/>
                </w:rPr>
                <w:t>fgistp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economy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gov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ru</w:t>
              </w:r>
              <w:proofErr w:type="spellEnd"/>
              <w:r w:rsidR="00753269">
                <w:rPr>
                  <w:rStyle w:val="-"/>
                  <w:lang w:val="ru-RU"/>
                </w:rPr>
                <w:t>/?</w:t>
              </w:r>
              <w:r w:rsidR="00753269">
                <w:rPr>
                  <w:rStyle w:val="-"/>
                </w:rPr>
                <w:t>show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document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true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doc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type</w:t>
              </w:r>
              <w:r w:rsidR="00753269">
                <w:rPr>
                  <w:rStyle w:val="-"/>
                  <w:lang w:val="ru-RU"/>
                </w:rPr>
                <w:t>=</w:t>
              </w:r>
              <w:proofErr w:type="spellStart"/>
              <w:r w:rsidR="00753269">
                <w:rPr>
                  <w:rStyle w:val="-"/>
                </w:rPr>
                <w:t>npa</w:t>
              </w:r>
              <w:proofErr w:type="spellEnd"/>
              <w:r w:rsidR="00753269">
                <w:rPr>
                  <w:rStyle w:val="-"/>
                  <w:lang w:val="ru-RU"/>
                </w:rPr>
                <w:t>&amp;</w:t>
              </w:r>
              <w:proofErr w:type="spellStart"/>
              <w:r w:rsidR="00753269">
                <w:rPr>
                  <w:rStyle w:val="-"/>
                </w:rPr>
                <w:t>uin</w:t>
              </w:r>
              <w:proofErr w:type="spellEnd"/>
              <w:r w:rsidR="00753269">
                <w:rPr>
                  <w:rStyle w:val="-"/>
                  <w:lang w:val="ru-RU"/>
                </w:rPr>
                <w:t>=0565342502010320140605110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50">
              <w:r w:rsidR="00753269">
                <w:rPr>
                  <w:rStyle w:val="-"/>
                </w:rPr>
                <w:t>https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fgistp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economy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gov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ru</w:t>
              </w:r>
              <w:r w:rsidR="00753269">
                <w:rPr>
                  <w:rStyle w:val="-"/>
                  <w:lang w:val="ru-RU"/>
                </w:rPr>
                <w:t>/?</w:t>
              </w:r>
              <w:r w:rsidR="00753269">
                <w:rPr>
                  <w:rStyle w:val="-"/>
                </w:rPr>
                <w:t>show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document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true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doc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type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npa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uin</w:t>
              </w:r>
              <w:r w:rsidR="00753269">
                <w:rPr>
                  <w:rStyle w:val="-"/>
                  <w:lang w:val="ru-RU"/>
                </w:rPr>
                <w:t>=056534190201032014042315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51">
              <w:r w:rsidR="00753269">
                <w:rPr>
                  <w:rStyle w:val="-"/>
                </w:rPr>
                <w:t>https</w:t>
              </w:r>
              <w:r w:rsidR="00753269">
                <w:rPr>
                  <w:rStyle w:val="-"/>
                  <w:lang w:val="ru-RU"/>
                </w:rPr>
                <w:t>://</w:t>
              </w:r>
              <w:proofErr w:type="spellStart"/>
              <w:r w:rsidR="00753269">
                <w:rPr>
                  <w:rStyle w:val="-"/>
                </w:rPr>
                <w:t>fgistp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economy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gov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ru</w:t>
              </w:r>
              <w:proofErr w:type="spellEnd"/>
              <w:r w:rsidR="00753269">
                <w:rPr>
                  <w:rStyle w:val="-"/>
                  <w:lang w:val="ru-RU"/>
                </w:rPr>
                <w:t>/?</w:t>
              </w:r>
              <w:r w:rsidR="00753269">
                <w:rPr>
                  <w:rStyle w:val="-"/>
                </w:rPr>
                <w:t>show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document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true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doc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type</w:t>
              </w:r>
              <w:r w:rsidR="00753269">
                <w:rPr>
                  <w:rStyle w:val="-"/>
                  <w:lang w:val="ru-RU"/>
                </w:rPr>
                <w:t>=</w:t>
              </w:r>
              <w:proofErr w:type="spellStart"/>
              <w:r w:rsidR="00753269">
                <w:rPr>
                  <w:rStyle w:val="-"/>
                </w:rPr>
                <w:t>npa</w:t>
              </w:r>
              <w:proofErr w:type="spellEnd"/>
              <w:r w:rsidR="00753269">
                <w:rPr>
                  <w:rStyle w:val="-"/>
                  <w:lang w:val="ru-RU"/>
                </w:rPr>
                <w:t>&amp;</w:t>
              </w:r>
              <w:proofErr w:type="spellStart"/>
              <w:r w:rsidR="00753269">
                <w:rPr>
                  <w:rStyle w:val="-"/>
                </w:rPr>
                <w:t>uin</w:t>
              </w:r>
              <w:proofErr w:type="spellEnd"/>
              <w:r w:rsidR="00753269">
                <w:rPr>
                  <w:rStyle w:val="-"/>
                  <w:lang w:val="ru-RU"/>
                </w:rPr>
                <w:t>=0565342202010320140529187</w:t>
              </w:r>
            </w:hyperlink>
          </w:p>
          <w:p w:rsidR="00304570" w:rsidRPr="00DE079C" w:rsidRDefault="00E3086D">
            <w:pPr>
              <w:widowControl w:val="0"/>
              <w:spacing w:after="0" w:line="240" w:lineRule="auto"/>
              <w:rPr>
                <w:lang w:val="ru-RU"/>
              </w:rPr>
            </w:pPr>
            <w:hyperlink r:id="rId52">
              <w:r w:rsidR="00753269">
                <w:rPr>
                  <w:rStyle w:val="-"/>
                </w:rPr>
                <w:t>https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fgistp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economy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gov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ru</w:t>
              </w:r>
              <w:r w:rsidR="00753269">
                <w:rPr>
                  <w:rStyle w:val="-"/>
                  <w:lang w:val="ru-RU"/>
                </w:rPr>
                <w:t>/?</w:t>
              </w:r>
              <w:r w:rsidR="00753269">
                <w:rPr>
                  <w:rStyle w:val="-"/>
                </w:rPr>
                <w:t>show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document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true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doc</w:t>
              </w:r>
              <w:r w:rsidR="00753269">
                <w:rPr>
                  <w:rStyle w:val="-"/>
                  <w:lang w:val="ru-RU"/>
                </w:rPr>
                <w:t>_</w:t>
              </w:r>
              <w:r w:rsidR="00753269">
                <w:rPr>
                  <w:rStyle w:val="-"/>
                </w:rPr>
                <w:t>type</w:t>
              </w:r>
              <w:r w:rsidR="00753269">
                <w:rPr>
                  <w:rStyle w:val="-"/>
                  <w:lang w:val="ru-RU"/>
                </w:rPr>
                <w:t>=</w:t>
              </w:r>
              <w:r w:rsidR="00753269">
                <w:rPr>
                  <w:rStyle w:val="-"/>
                </w:rPr>
                <w:t>npa</w:t>
              </w:r>
              <w:r w:rsidR="00753269">
                <w:rPr>
                  <w:rStyle w:val="-"/>
                  <w:lang w:val="ru-RU"/>
                </w:rPr>
                <w:t>&amp;</w:t>
              </w:r>
              <w:r w:rsidR="00753269">
                <w:rPr>
                  <w:rStyle w:val="-"/>
                </w:rPr>
                <w:t>uin</w:t>
              </w:r>
              <w:r w:rsidR="00753269">
                <w:rPr>
                  <w:rStyle w:val="-"/>
                  <w:lang w:val="ru-RU"/>
                </w:rPr>
                <w:t>=056534100201032014032032</w:t>
              </w:r>
            </w:hyperlink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www.gosuslugi.primorsky.ru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Типовые регламенты в области градостроительной деятельности утверждены и размещены на официальном сайте администрации Черниговского района</w:t>
            </w:r>
          </w:p>
        </w:tc>
      </w:tr>
      <w:tr w:rsidR="00304570" w:rsidRPr="00E3086D"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Проведение кадастровых и землеустроительных работ</w:t>
            </w:r>
          </w:p>
        </w:tc>
      </w:tr>
      <w:tr w:rsidR="00304570" w:rsidRPr="00E3086D">
        <w:trPr>
          <w:trHeight w:val="1967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13.1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менее 80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Бюджет Черниговского района сформирован с учетом указанных работ, в данный момент идет подготовка аукционной документации.</w:t>
            </w:r>
          </w:p>
        </w:tc>
      </w:tr>
      <w:tr w:rsidR="00304570">
        <w:trPr>
          <w:trHeight w:val="1037"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13.2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20.05.2020</w:t>
            </w:r>
          </w:p>
          <w:p w:rsidR="00304570" w:rsidRDefault="00304570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>
              <w:rPr>
                <w:rFonts w:ascii="Times New Roman" w:hAnsi="Times New Roman" w:cs="Times New Roman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менее 45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>
        <w:tc>
          <w:tcPr>
            <w:tcW w:w="589" w:type="dxa"/>
            <w:vMerge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2218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менее 60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работ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 w:rsidRPr="00E3086D"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Оптимизация срока постановки на кадастровый учет земельных участков и объектов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недвижимого имущества</w:t>
            </w:r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14.1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694" w:type="dxa"/>
            <w:shd w:val="clear" w:color="auto" w:fill="auto"/>
          </w:tcPr>
          <w:p w:rsidR="00304570" w:rsidRPr="00DE079C" w:rsidRDefault="00753269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 более 10 дней, административный регламент размещен </w:t>
            </w:r>
            <w:hyperlink r:id="rId53">
              <w:r>
                <w:rPr>
                  <w:rStyle w:val="-"/>
                </w:rPr>
                <w:t>http</w:t>
              </w:r>
              <w:r>
                <w:rPr>
                  <w:rStyle w:val="-"/>
                  <w:lang w:val="ru-RU"/>
                </w:rPr>
                <w:t>://</w:t>
              </w:r>
              <w:r>
                <w:rPr>
                  <w:rStyle w:val="-"/>
                </w:rPr>
                <w:t>www</w:t>
              </w:r>
              <w:r>
                <w:rPr>
                  <w:rStyle w:val="-"/>
                  <w:lang w:val="ru-RU"/>
                </w:rPr>
                <w:t>.</w:t>
              </w:r>
              <w:proofErr w:type="spellStart"/>
              <w:r>
                <w:rPr>
                  <w:rStyle w:val="-"/>
                </w:rPr>
                <w:t>chernigovka</w:t>
              </w:r>
              <w:proofErr w:type="spellEnd"/>
              <w:r>
                <w:rPr>
                  <w:rStyle w:val="-"/>
                  <w:lang w:val="ru-RU"/>
                </w:rPr>
                <w:t>.</w:t>
              </w:r>
              <w:r>
                <w:rPr>
                  <w:rStyle w:val="-"/>
                </w:rPr>
                <w:t>org</w:t>
              </w:r>
              <w:r>
                <w:rPr>
                  <w:rStyle w:val="-"/>
                  <w:lang w:val="ru-RU"/>
                </w:rPr>
                <w:t>/</w:t>
              </w:r>
              <w:r>
                <w:rPr>
                  <w:rStyle w:val="-"/>
                </w:rPr>
                <w:t>node</w:t>
              </w:r>
              <w:r>
                <w:rPr>
                  <w:rStyle w:val="-"/>
                  <w:lang w:val="ru-RU"/>
                </w:rPr>
                <w:t>/2393</w:t>
              </w:r>
            </w:hyperlink>
            <w:r>
              <w:rPr>
                <w:lang w:val="ru-RU"/>
              </w:rPr>
              <w:t>,</w:t>
            </w:r>
          </w:p>
          <w:p w:rsidR="00304570" w:rsidRPr="00DE079C" w:rsidRDefault="00E3086D">
            <w:pPr>
              <w:widowControl w:val="0"/>
              <w:spacing w:after="0"/>
              <w:rPr>
                <w:lang w:val="ru-RU"/>
              </w:rPr>
            </w:pPr>
            <w:hyperlink r:id="rId54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chernigovka</w:t>
              </w:r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taxonomy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term</w:t>
              </w:r>
              <w:r w:rsidR="00753269">
                <w:rPr>
                  <w:rStyle w:val="-"/>
                  <w:lang w:val="ru-RU"/>
                </w:rPr>
                <w:t>/292</w:t>
              </w:r>
            </w:hyperlink>
          </w:p>
        </w:tc>
      </w:tr>
      <w:tr w:rsidR="00304570" w:rsidRPr="00E3086D"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14.2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>
              <w:rPr>
                <w:rFonts w:ascii="Times New Roman" w:hAnsi="Times New Roman" w:cs="Times New Roman"/>
                <w:lang w:val="ru-RU"/>
              </w:rPr>
              <w:br/>
              <w:t>и внесение его в федеральную информационную систему, дней</w:t>
            </w:r>
          </w:p>
        </w:tc>
        <w:tc>
          <w:tcPr>
            <w:tcW w:w="10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Присвоение адреса земельному участку и объекту недвижимости – полномочия сельских и городских поселений, адрес присваивается в течение 10 дней</w:t>
            </w:r>
          </w:p>
        </w:tc>
      </w:tr>
      <w:tr w:rsidR="00304570" w:rsidRPr="00E3086D"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Регистрация права собственности на земельные участки</w:t>
            </w:r>
          </w:p>
        </w:tc>
      </w:tr>
      <w:tr w:rsidR="00304570" w:rsidRPr="00E3086D">
        <w:trPr>
          <w:trHeight w:val="895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20.03.2020</w:t>
            </w: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20.06.2020</w:t>
            </w: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20.09.2020</w:t>
            </w: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ответов на межведомственные запросы, полученных посредством Единой СМЭВ в течение 2 рабочих дней, %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70%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ответов на межведомственные запросы, полученных посредством Единой СМЭВ в течение 2 рабочих дней составляет 70%, т.к. городское и сельские поселения не в полном объеме отвечают на поступающие запросы </w:t>
            </w:r>
          </w:p>
        </w:tc>
      </w:tr>
      <w:tr w:rsidR="00304570" w:rsidRPr="00E3086D">
        <w:trPr>
          <w:trHeight w:val="647"/>
        </w:trPr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304570" w:rsidRPr="00E3086D">
        <w:trPr>
          <w:trHeight w:val="2362"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01.06.2020</w:t>
            </w: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01.12.2020</w:t>
            </w: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Утверждение Перечня МО, да/нет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Думы Черниговского района от 24.10.2019 № 188-НПА «О внесении изменений в Перечень муниципального имущества Черниговского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Черниговского района от 24.12.2010 № 10-НПА»</w:t>
            </w:r>
          </w:p>
          <w:p w:rsidR="00304570" w:rsidRPr="00DE079C" w:rsidRDefault="00E3086D">
            <w:pPr>
              <w:widowControl w:val="0"/>
              <w:spacing w:after="0"/>
              <w:rPr>
                <w:lang w:val="ru-RU"/>
              </w:rPr>
            </w:pPr>
            <w:hyperlink r:id="rId55">
              <w:r w:rsidR="00753269"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http://www.chernigovka.org/node/1945</w:t>
              </w:r>
            </w:hyperlink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>
        <w:trPr>
          <w:trHeight w:val="274"/>
        </w:trPr>
        <w:tc>
          <w:tcPr>
            <w:tcW w:w="589" w:type="dxa"/>
            <w:vMerge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01.12.2020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Дополнение перечня не менее чем на 10 % к 2020 г., да/нет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vMerge w:val="restart"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>
        <w:trPr>
          <w:trHeight w:val="1084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16.2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 w:rsidRPr="00E3086D">
        <w:trPr>
          <w:trHeight w:val="651"/>
        </w:trPr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304570" w:rsidRPr="00E3086D">
        <w:trPr>
          <w:trHeight w:val="830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Формирование, актуализация и размещение: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перечня и паспортов инвестиционных площадок;</w:t>
            </w: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Перечень и паспорта инвестиционных площадок, размещенные в Инвестиционном разделе на сайте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МО  </w:t>
            </w:r>
            <w:hyperlink r:id="rId56" w:history="1">
              <w:r w:rsidR="005101C6" w:rsidRPr="00030369">
                <w:rPr>
                  <w:rStyle w:val="af2"/>
                  <w:rFonts w:ascii="Times New Roman" w:hAnsi="Times New Roman" w:cs="Times New Roman"/>
                  <w:lang w:val="ru-RU"/>
                </w:rPr>
                <w:t>http://www.chernigovka.org/taxonomy/term/268</w:t>
              </w:r>
              <w:proofErr w:type="gramEnd"/>
            </w:hyperlink>
            <w:r w:rsidR="005101C6">
              <w:rPr>
                <w:rFonts w:ascii="Times New Roman" w:hAnsi="Times New Roman" w:cs="Times New Roman"/>
                <w:lang w:val="ru-RU"/>
              </w:rPr>
              <w:t xml:space="preserve"> и на Инвестиционном портале Приморского края </w:t>
            </w:r>
            <w:r w:rsidR="000874BF" w:rsidRPr="000874BF">
              <w:rPr>
                <w:rFonts w:ascii="Times New Roman" w:hAnsi="Times New Roman" w:cs="Times New Roman"/>
                <w:lang w:val="ru-RU"/>
              </w:rPr>
              <w:t>https://invest.primorsky.ru/ru/places/</w:t>
            </w:r>
          </w:p>
        </w:tc>
      </w:tr>
      <w:tr w:rsidR="00304570">
        <w:trPr>
          <w:trHeight w:val="70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17.2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Перечень и описание свободных земельных участков,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 w:rsidRPr="00E3086D">
        <w:trPr>
          <w:trHeight w:val="659"/>
        </w:trPr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304570" w:rsidRPr="00E3086D">
        <w:trPr>
          <w:trHeight w:val="1621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Популяризация ведения предпринимательской и 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менее 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5101C6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94" w:type="dxa"/>
            <w:shd w:val="clear" w:color="auto" w:fill="auto"/>
          </w:tcPr>
          <w:p w:rsidR="00D9701C" w:rsidRPr="00D9701C" w:rsidRDefault="00D9701C" w:rsidP="00D9701C">
            <w:pPr>
              <w:spacing w:line="200" w:lineRule="atLeast"/>
              <w:rPr>
                <w:rFonts w:ascii="Times New Roman" w:hAnsi="Times New Roman" w:cs="Times New Roman"/>
                <w:lang w:val="ru-RU"/>
              </w:rPr>
            </w:pPr>
            <w:r w:rsidRPr="00D9701C">
              <w:rPr>
                <w:rFonts w:ascii="Times New Roman" w:hAnsi="Times New Roman" w:cs="Times New Roman"/>
                <w:lang w:val="ru-RU"/>
              </w:rPr>
              <w:t xml:space="preserve">16 общеобразовательных учреждений Черниговского района в рамках проекта «Будущие предприниматели Приморья» принимают участие в Межмуниципальном Фестивале «Шаги в бизнес». С 17.02.2020 года по 20.03.2020 года в общеобразовательных учреждениях был организован </w:t>
            </w:r>
            <w:proofErr w:type="spellStart"/>
            <w:r w:rsidRPr="00D9701C">
              <w:rPr>
                <w:rFonts w:ascii="Times New Roman" w:hAnsi="Times New Roman" w:cs="Times New Roman"/>
                <w:lang w:val="ru-RU"/>
              </w:rPr>
              <w:t>внутриклассный</w:t>
            </w:r>
            <w:proofErr w:type="spellEnd"/>
            <w:r w:rsidRPr="00D9701C">
              <w:rPr>
                <w:rFonts w:ascii="Times New Roman" w:hAnsi="Times New Roman" w:cs="Times New Roman"/>
                <w:lang w:val="ru-RU"/>
              </w:rPr>
              <w:t xml:space="preserve"> этап данного Фестиваля. С 20.03.2020 по 27.03.2020 года </w:t>
            </w:r>
            <w:proofErr w:type="gramStart"/>
            <w:r w:rsidRPr="00D9701C">
              <w:rPr>
                <w:rFonts w:ascii="Times New Roman" w:hAnsi="Times New Roman" w:cs="Times New Roman"/>
                <w:lang w:val="ru-RU"/>
              </w:rPr>
              <w:t xml:space="preserve">состоялся  </w:t>
            </w:r>
            <w:proofErr w:type="spellStart"/>
            <w:r w:rsidRPr="00D9701C">
              <w:rPr>
                <w:rFonts w:ascii="Times New Roman" w:hAnsi="Times New Roman" w:cs="Times New Roman"/>
                <w:lang w:val="ru-RU"/>
              </w:rPr>
              <w:t>внутришкольный</w:t>
            </w:r>
            <w:proofErr w:type="spellEnd"/>
            <w:proofErr w:type="gramEnd"/>
            <w:r w:rsidRPr="00D9701C">
              <w:rPr>
                <w:rFonts w:ascii="Times New Roman" w:hAnsi="Times New Roman" w:cs="Times New Roman"/>
                <w:lang w:val="ru-RU"/>
              </w:rPr>
              <w:t xml:space="preserve"> этап. На </w:t>
            </w:r>
            <w:proofErr w:type="spellStart"/>
            <w:r w:rsidRPr="00D9701C">
              <w:rPr>
                <w:rFonts w:ascii="Times New Roman" w:hAnsi="Times New Roman" w:cs="Times New Roman"/>
                <w:lang w:val="ru-RU"/>
              </w:rPr>
              <w:t>внутришкольном</w:t>
            </w:r>
            <w:proofErr w:type="spellEnd"/>
            <w:r w:rsidRPr="00D9701C">
              <w:rPr>
                <w:rFonts w:ascii="Times New Roman" w:hAnsi="Times New Roman" w:cs="Times New Roman"/>
                <w:lang w:val="ru-RU"/>
              </w:rPr>
              <w:t xml:space="preserve"> этапе приняло участие 127 обучающихся 7-8 классов, подготовлено 86 работ, из них 16 групповых, 70 индивидуальных (направление бизнеса: туризм, сельское хозяйство, рыболовство, сфера услуг).</w:t>
            </w:r>
          </w:p>
          <w:p w:rsidR="00D9701C" w:rsidRPr="00D9701C" w:rsidRDefault="00D9701C" w:rsidP="00D9701C">
            <w:pPr>
              <w:spacing w:line="200" w:lineRule="atLeast"/>
              <w:rPr>
                <w:rFonts w:ascii="Times New Roman" w:hAnsi="Times New Roman" w:cs="Times New Roman"/>
                <w:lang w:val="ru-RU"/>
              </w:rPr>
            </w:pPr>
            <w:r w:rsidRPr="00D9701C">
              <w:rPr>
                <w:rFonts w:ascii="Times New Roman" w:hAnsi="Times New Roman" w:cs="Times New Roman"/>
                <w:lang w:val="ru-RU"/>
              </w:rPr>
              <w:t xml:space="preserve">     С 27.03.2020 по 10.04.2020 пройдет муниципальный этап фестиваля «Шаги в бизнес». </w:t>
            </w:r>
          </w:p>
          <w:p w:rsidR="00D9701C" w:rsidRDefault="00D9701C" w:rsidP="00D9701C">
            <w:pPr>
              <w:spacing w:line="200" w:lineRule="atLeast"/>
              <w:rPr>
                <w:rFonts w:ascii="Times New Roman" w:hAnsi="Times New Roman" w:cs="Times New Roman"/>
                <w:lang w:val="ru-RU"/>
              </w:rPr>
            </w:pPr>
            <w:r w:rsidRPr="00D9701C">
              <w:rPr>
                <w:rFonts w:ascii="Times New Roman" w:hAnsi="Times New Roman" w:cs="Times New Roman"/>
                <w:lang w:val="ru-RU"/>
              </w:rPr>
              <w:t xml:space="preserve">     Работы, набравшие наибольшее количество баллов на муниципальном этапе 10.04.2020 года, будут направлены на межмуниципальный этап, который пройдет с 10.04.2020 по 20.04.2020 года. </w:t>
            </w:r>
          </w:p>
          <w:p w:rsidR="00D9701C" w:rsidRPr="00D9701C" w:rsidRDefault="00D9701C" w:rsidP="00D9701C">
            <w:pPr>
              <w:spacing w:line="20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</w:t>
            </w:r>
            <w:r w:rsidRPr="00D9701C">
              <w:rPr>
                <w:rFonts w:ascii="Times New Roman" w:hAnsi="Times New Roman" w:cs="Times New Roman"/>
                <w:iCs/>
                <w:lang w:val="ru-RU"/>
              </w:rPr>
              <w:t xml:space="preserve">кладка «Будущие предприниматели» на сайте Управления образования Администрации Черниговского района </w:t>
            </w:r>
            <w:hyperlink r:id="rId57" w:history="1">
              <w:r w:rsidRPr="00D9701C">
                <w:rPr>
                  <w:rStyle w:val="af2"/>
                  <w:rFonts w:ascii="Times New Roman" w:hAnsi="Times New Roman" w:cs="Times New Roman"/>
                  <w:iCs/>
                </w:rPr>
                <w:t>http</w:t>
              </w:r>
              <w:r w:rsidRPr="00D9701C">
                <w:rPr>
                  <w:rStyle w:val="af2"/>
                  <w:rFonts w:ascii="Times New Roman" w:hAnsi="Times New Roman" w:cs="Times New Roman"/>
                  <w:iCs/>
                  <w:lang w:val="ru-RU"/>
                </w:rPr>
                <w:t>://</w:t>
              </w:r>
              <w:proofErr w:type="spellStart"/>
              <w:r w:rsidRPr="00D9701C">
                <w:rPr>
                  <w:rStyle w:val="af2"/>
                  <w:rFonts w:ascii="Times New Roman" w:hAnsi="Times New Roman" w:cs="Times New Roman"/>
                  <w:iCs/>
                </w:rPr>
                <w:t>edu</w:t>
              </w:r>
              <w:proofErr w:type="spellEnd"/>
              <w:r w:rsidRPr="00D9701C">
                <w:rPr>
                  <w:rStyle w:val="af2"/>
                  <w:rFonts w:ascii="Times New Roman" w:hAnsi="Times New Roman" w:cs="Times New Roman"/>
                  <w:iCs/>
                  <w:lang w:val="ru-RU"/>
                </w:rPr>
                <w:t>.</w:t>
              </w:r>
              <w:proofErr w:type="spellStart"/>
              <w:r w:rsidRPr="00D9701C">
                <w:rPr>
                  <w:rStyle w:val="af2"/>
                  <w:rFonts w:ascii="Times New Roman" w:hAnsi="Times New Roman" w:cs="Times New Roman"/>
                  <w:iCs/>
                </w:rPr>
                <w:t>chernigovka</w:t>
              </w:r>
              <w:proofErr w:type="spellEnd"/>
              <w:r w:rsidRPr="00D9701C">
                <w:rPr>
                  <w:rStyle w:val="af2"/>
                  <w:rFonts w:ascii="Times New Roman" w:hAnsi="Times New Roman" w:cs="Times New Roman"/>
                  <w:iCs/>
                  <w:lang w:val="ru-RU"/>
                </w:rPr>
                <w:t>.</w:t>
              </w:r>
              <w:r w:rsidRPr="00D9701C">
                <w:rPr>
                  <w:rStyle w:val="af2"/>
                  <w:rFonts w:ascii="Times New Roman" w:hAnsi="Times New Roman" w:cs="Times New Roman"/>
                  <w:iCs/>
                </w:rPr>
                <w:t>org</w:t>
              </w:r>
              <w:r w:rsidRPr="00D9701C">
                <w:rPr>
                  <w:rStyle w:val="af2"/>
                  <w:rFonts w:ascii="Times New Roman" w:hAnsi="Times New Roman" w:cs="Times New Roman"/>
                  <w:iCs/>
                  <w:lang w:val="ru-RU"/>
                </w:rPr>
                <w:t>/</w:t>
              </w:r>
              <w:r w:rsidRPr="00D9701C">
                <w:rPr>
                  <w:rStyle w:val="af2"/>
                  <w:rFonts w:ascii="Times New Roman" w:hAnsi="Times New Roman" w:cs="Times New Roman"/>
                  <w:iCs/>
                </w:rPr>
                <w:t>node</w:t>
              </w:r>
              <w:r w:rsidRPr="00D9701C">
                <w:rPr>
                  <w:rStyle w:val="af2"/>
                  <w:rFonts w:ascii="Times New Roman" w:hAnsi="Times New Roman" w:cs="Times New Roman"/>
                  <w:iCs/>
                  <w:lang w:val="ru-RU"/>
                </w:rPr>
                <w:t>/230</w:t>
              </w:r>
            </w:hyperlink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>
        <w:trPr>
          <w:trHeight w:val="489"/>
        </w:trPr>
        <w:tc>
          <w:tcPr>
            <w:tcW w:w="15640" w:type="dxa"/>
            <w:gridSpan w:val="9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19. Осуществление контрольно-надзорной деятельности</w:t>
            </w:r>
          </w:p>
        </w:tc>
      </w:tr>
      <w:tr w:rsidR="00304570" w:rsidRPr="00E3086D">
        <w:trPr>
          <w:trHeight w:val="1621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19.1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Внедрение Стандарта комплексной профилактики нарушений обязательных требований, снижение административного давления на бизнес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5101C6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Default="00F941F5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941F5">
              <w:rPr>
                <w:rFonts w:ascii="Times New Roman" w:hAnsi="Times New Roman" w:cs="Times New Roman"/>
                <w:lang w:val="ru-RU"/>
              </w:rPr>
              <w:t>http://www.chernigovka.org/taxonomy/term/296</w:t>
            </w:r>
          </w:p>
        </w:tc>
      </w:tr>
      <w:tr w:rsidR="00304570" w:rsidRPr="00E3086D">
        <w:trPr>
          <w:trHeight w:val="1621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19.2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Ведение на сайте МО раздела «Муниципальный контроль»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разделе 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 w:rsidP="00F34F8D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F34F8D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3694" w:type="dxa"/>
            <w:shd w:val="clear" w:color="auto" w:fill="auto"/>
          </w:tcPr>
          <w:p w:rsidR="00304570" w:rsidRDefault="00753269" w:rsidP="006F1DA6">
            <w:pPr>
              <w:spacing w:after="0"/>
              <w:rPr>
                <w:rStyle w:val="-"/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разделе «Муниципальный контроль» размещена актуальная информация о видах муниципального контроля</w:t>
            </w:r>
            <w:r w:rsidR="006F1DA6">
              <w:rPr>
                <w:rFonts w:ascii="Times New Roman" w:hAnsi="Times New Roman" w:cs="Times New Roman"/>
                <w:lang w:val="ru-RU"/>
              </w:rPr>
              <w:t xml:space="preserve"> по ссылке: </w:t>
            </w:r>
            <w:hyperlink r:id="rId58">
              <w:r>
                <w:rPr>
                  <w:rStyle w:val="-"/>
                  <w:rFonts w:ascii="Times New Roman" w:hAnsi="Times New Roman" w:cs="Times New Roman"/>
                  <w:lang w:val="ru-RU"/>
                </w:rPr>
                <w:t>http://www.chernigovka.org/node/792</w:t>
              </w:r>
            </w:hyperlink>
          </w:p>
          <w:p w:rsidR="006F1DA6" w:rsidRPr="006F1DA6" w:rsidRDefault="006F1DA6" w:rsidP="006F1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1-Торговый контроль- </w:t>
            </w:r>
            <w:hyperlink r:id="rId59" w:history="1">
              <w:r>
                <w:rPr>
                  <w:rStyle w:val="af2"/>
                </w:rPr>
                <w:t>http</w:t>
              </w:r>
              <w:r w:rsidRPr="006F1DA6">
                <w:rPr>
                  <w:rStyle w:val="af2"/>
                  <w:lang w:val="ru-RU"/>
                </w:rPr>
                <w:t>://</w:t>
              </w:r>
              <w:r>
                <w:rPr>
                  <w:rStyle w:val="af2"/>
                </w:rPr>
                <w:t>www</w:t>
              </w:r>
              <w:r w:rsidRPr="006F1DA6">
                <w:rPr>
                  <w:rStyle w:val="af2"/>
                  <w:lang w:val="ru-RU"/>
                </w:rPr>
                <w:t>.</w:t>
              </w:r>
              <w:proofErr w:type="spellStart"/>
              <w:r>
                <w:rPr>
                  <w:rStyle w:val="af2"/>
                </w:rPr>
                <w:t>chernigovka</w:t>
              </w:r>
              <w:proofErr w:type="spellEnd"/>
              <w:r w:rsidRPr="006F1DA6">
                <w:rPr>
                  <w:rStyle w:val="af2"/>
                  <w:lang w:val="ru-RU"/>
                </w:rPr>
                <w:t>.</w:t>
              </w:r>
              <w:r>
                <w:rPr>
                  <w:rStyle w:val="af2"/>
                </w:rPr>
                <w:t>org</w:t>
              </w:r>
              <w:r w:rsidRPr="006F1DA6">
                <w:rPr>
                  <w:rStyle w:val="af2"/>
                  <w:lang w:val="ru-RU"/>
                </w:rPr>
                <w:t>/</w:t>
              </w:r>
              <w:r>
                <w:rPr>
                  <w:rStyle w:val="af2"/>
                </w:rPr>
                <w:t>taxonomy</w:t>
              </w:r>
              <w:r w:rsidRPr="006F1DA6">
                <w:rPr>
                  <w:rStyle w:val="af2"/>
                  <w:lang w:val="ru-RU"/>
                </w:rPr>
                <w:t>/</w:t>
              </w:r>
              <w:r>
                <w:rPr>
                  <w:rStyle w:val="af2"/>
                </w:rPr>
                <w:t>term</w:t>
              </w:r>
              <w:r w:rsidRPr="006F1DA6">
                <w:rPr>
                  <w:rStyle w:val="af2"/>
                  <w:lang w:val="ru-RU"/>
                </w:rPr>
                <w:t>/244</w:t>
              </w:r>
            </w:hyperlink>
          </w:p>
          <w:p w:rsidR="00304570" w:rsidRPr="006F1DA6" w:rsidRDefault="006F1DA6">
            <w:pPr>
              <w:widowControl w:val="0"/>
              <w:spacing w:after="0"/>
              <w:rPr>
                <w:lang w:val="ru-RU"/>
              </w:rPr>
            </w:pPr>
            <w:r>
              <w:rPr>
                <w:lang w:val="ru-RU"/>
              </w:rPr>
              <w:t>2-Земельный контроль-</w:t>
            </w:r>
            <w:hyperlink r:id="rId60">
              <w:r w:rsidR="00753269">
                <w:rPr>
                  <w:rStyle w:val="-"/>
                </w:rPr>
                <w:t>http</w:t>
              </w:r>
              <w:r w:rsidR="00753269">
                <w:rPr>
                  <w:rStyle w:val="-"/>
                  <w:lang w:val="ru-RU"/>
                </w:rPr>
                <w:t>://</w:t>
              </w:r>
              <w:r w:rsidR="00753269">
                <w:rPr>
                  <w:rStyle w:val="-"/>
                </w:rPr>
                <w:t>www</w:t>
              </w:r>
              <w:r w:rsidR="00753269">
                <w:rPr>
                  <w:rStyle w:val="-"/>
                  <w:lang w:val="ru-RU"/>
                </w:rPr>
                <w:t>.</w:t>
              </w:r>
              <w:proofErr w:type="spellStart"/>
              <w:r w:rsidR="00753269">
                <w:rPr>
                  <w:rStyle w:val="-"/>
                </w:rPr>
                <w:t>chernigovka</w:t>
              </w:r>
              <w:proofErr w:type="spellEnd"/>
              <w:r w:rsidR="00753269">
                <w:rPr>
                  <w:rStyle w:val="-"/>
                  <w:lang w:val="ru-RU"/>
                </w:rPr>
                <w:t>.</w:t>
              </w:r>
              <w:r w:rsidR="00753269">
                <w:rPr>
                  <w:rStyle w:val="-"/>
                </w:rPr>
                <w:t>org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taxonomy</w:t>
              </w:r>
              <w:r w:rsidR="00753269">
                <w:rPr>
                  <w:rStyle w:val="-"/>
                  <w:lang w:val="ru-RU"/>
                </w:rPr>
                <w:t>/</w:t>
              </w:r>
              <w:r w:rsidR="00753269">
                <w:rPr>
                  <w:rStyle w:val="-"/>
                </w:rPr>
                <w:t>term</w:t>
              </w:r>
              <w:r w:rsidR="00753269">
                <w:rPr>
                  <w:rStyle w:val="-"/>
                  <w:lang w:val="ru-RU"/>
                </w:rPr>
                <w:t>/241</w:t>
              </w:r>
            </w:hyperlink>
          </w:p>
          <w:p w:rsidR="006F1DA6" w:rsidRPr="006F1DA6" w:rsidRDefault="006F1DA6">
            <w:pPr>
              <w:widowControl w:val="0"/>
              <w:spacing w:after="0"/>
              <w:rPr>
                <w:lang w:val="ru-RU"/>
              </w:rPr>
            </w:pPr>
            <w:r>
              <w:rPr>
                <w:lang w:val="ru-RU"/>
              </w:rPr>
              <w:t>3-Жилищный контроль-</w:t>
            </w:r>
            <w:hyperlink r:id="rId61" w:history="1">
              <w:r>
                <w:rPr>
                  <w:rStyle w:val="af2"/>
                </w:rPr>
                <w:t>http</w:t>
              </w:r>
              <w:r w:rsidRPr="006F1DA6">
                <w:rPr>
                  <w:rStyle w:val="af2"/>
                  <w:lang w:val="ru-RU"/>
                </w:rPr>
                <w:t>://</w:t>
              </w:r>
              <w:r>
                <w:rPr>
                  <w:rStyle w:val="af2"/>
                </w:rPr>
                <w:t>www</w:t>
              </w:r>
              <w:r w:rsidRPr="006F1DA6">
                <w:rPr>
                  <w:rStyle w:val="af2"/>
                  <w:lang w:val="ru-RU"/>
                </w:rPr>
                <w:t>.</w:t>
              </w:r>
              <w:proofErr w:type="spellStart"/>
              <w:r>
                <w:rPr>
                  <w:rStyle w:val="af2"/>
                </w:rPr>
                <w:t>chernigovka</w:t>
              </w:r>
              <w:proofErr w:type="spellEnd"/>
              <w:r w:rsidRPr="006F1DA6">
                <w:rPr>
                  <w:rStyle w:val="af2"/>
                  <w:lang w:val="ru-RU"/>
                </w:rPr>
                <w:t>.</w:t>
              </w:r>
              <w:r>
                <w:rPr>
                  <w:rStyle w:val="af2"/>
                </w:rPr>
                <w:t>org</w:t>
              </w:r>
              <w:r w:rsidRPr="006F1DA6">
                <w:rPr>
                  <w:rStyle w:val="af2"/>
                  <w:lang w:val="ru-RU"/>
                </w:rPr>
                <w:t>/</w:t>
              </w:r>
              <w:r>
                <w:rPr>
                  <w:rStyle w:val="af2"/>
                </w:rPr>
                <w:t>taxonomy</w:t>
              </w:r>
              <w:r w:rsidRPr="006F1DA6">
                <w:rPr>
                  <w:rStyle w:val="af2"/>
                  <w:lang w:val="ru-RU"/>
                </w:rPr>
                <w:t>/</w:t>
              </w:r>
              <w:r>
                <w:rPr>
                  <w:rStyle w:val="af2"/>
                </w:rPr>
                <w:t>term</w:t>
              </w:r>
              <w:r w:rsidRPr="006F1DA6">
                <w:rPr>
                  <w:rStyle w:val="af2"/>
                  <w:lang w:val="ru-RU"/>
                </w:rPr>
                <w:t>/240</w:t>
              </w:r>
            </w:hyperlink>
          </w:p>
          <w:p w:rsidR="006F1DA6" w:rsidRPr="006F1DA6" w:rsidRDefault="006F1DA6">
            <w:pPr>
              <w:widowControl w:val="0"/>
              <w:spacing w:after="0"/>
              <w:rPr>
                <w:lang w:val="ru-RU"/>
              </w:rPr>
            </w:pPr>
            <w:r>
              <w:rPr>
                <w:lang w:val="ru-RU"/>
              </w:rPr>
              <w:t>4-Сохранность автомобильных дорог местного значения -</w:t>
            </w:r>
            <w:hyperlink r:id="rId62" w:history="1">
              <w:r>
                <w:rPr>
                  <w:rStyle w:val="af2"/>
                </w:rPr>
                <w:t>http</w:t>
              </w:r>
              <w:r w:rsidRPr="006F1DA6">
                <w:rPr>
                  <w:rStyle w:val="af2"/>
                  <w:lang w:val="ru-RU"/>
                </w:rPr>
                <w:t>://</w:t>
              </w:r>
              <w:r>
                <w:rPr>
                  <w:rStyle w:val="af2"/>
                </w:rPr>
                <w:t>www</w:t>
              </w:r>
              <w:r w:rsidRPr="006F1DA6">
                <w:rPr>
                  <w:rStyle w:val="af2"/>
                  <w:lang w:val="ru-RU"/>
                </w:rPr>
                <w:t>.</w:t>
              </w:r>
              <w:proofErr w:type="spellStart"/>
              <w:r>
                <w:rPr>
                  <w:rStyle w:val="af2"/>
                </w:rPr>
                <w:t>chernigovka</w:t>
              </w:r>
              <w:proofErr w:type="spellEnd"/>
              <w:r w:rsidRPr="006F1DA6">
                <w:rPr>
                  <w:rStyle w:val="af2"/>
                  <w:lang w:val="ru-RU"/>
                </w:rPr>
                <w:t>.</w:t>
              </w:r>
              <w:r>
                <w:rPr>
                  <w:rStyle w:val="af2"/>
                </w:rPr>
                <w:t>org</w:t>
              </w:r>
              <w:r w:rsidRPr="006F1DA6">
                <w:rPr>
                  <w:rStyle w:val="af2"/>
                  <w:lang w:val="ru-RU"/>
                </w:rPr>
                <w:t>/</w:t>
              </w:r>
              <w:r>
                <w:rPr>
                  <w:rStyle w:val="af2"/>
                </w:rPr>
                <w:t>taxonomy</w:t>
              </w:r>
              <w:r w:rsidRPr="006F1DA6">
                <w:rPr>
                  <w:rStyle w:val="af2"/>
                  <w:lang w:val="ru-RU"/>
                </w:rPr>
                <w:t>/</w:t>
              </w:r>
              <w:r>
                <w:rPr>
                  <w:rStyle w:val="af2"/>
                </w:rPr>
                <w:t>term</w:t>
              </w:r>
              <w:r w:rsidRPr="006F1DA6">
                <w:rPr>
                  <w:rStyle w:val="af2"/>
                  <w:lang w:val="ru-RU"/>
                </w:rPr>
                <w:t>/242</w:t>
              </w:r>
            </w:hyperlink>
          </w:p>
          <w:p w:rsidR="006F1DA6" w:rsidRPr="006F1DA6" w:rsidRDefault="006F1DA6" w:rsidP="006F1DA6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</w:t>
            </w:r>
            <w:r w:rsidRPr="006F1DA6">
              <w:rPr>
                <w:rFonts w:ascii="Times New Roman" w:hAnsi="Times New Roman" w:cs="Times New Roman"/>
                <w:lang w:val="ru-RU"/>
              </w:rPr>
              <w:t>Использование и охраной недр при добыче</w:t>
            </w:r>
            <w:r>
              <w:rPr>
                <w:rFonts w:ascii="Times New Roman" w:hAnsi="Times New Roman" w:cs="Times New Roman"/>
                <w:lang w:val="ru-RU"/>
              </w:rPr>
              <w:t xml:space="preserve"> полезных ископаемых </w:t>
            </w:r>
            <w:hyperlink r:id="rId63" w:history="1">
              <w:r>
                <w:rPr>
                  <w:rStyle w:val="af2"/>
                </w:rPr>
                <w:t>http</w:t>
              </w:r>
              <w:r w:rsidRPr="006F1DA6">
                <w:rPr>
                  <w:rStyle w:val="af2"/>
                  <w:lang w:val="ru-RU"/>
                </w:rPr>
                <w:t>://</w:t>
              </w:r>
              <w:r>
                <w:rPr>
                  <w:rStyle w:val="af2"/>
                </w:rPr>
                <w:t>www</w:t>
              </w:r>
              <w:r w:rsidRPr="006F1DA6">
                <w:rPr>
                  <w:rStyle w:val="af2"/>
                  <w:lang w:val="ru-RU"/>
                </w:rPr>
                <w:t>.</w:t>
              </w:r>
              <w:proofErr w:type="spellStart"/>
              <w:r>
                <w:rPr>
                  <w:rStyle w:val="af2"/>
                </w:rPr>
                <w:t>chernigovka</w:t>
              </w:r>
              <w:proofErr w:type="spellEnd"/>
              <w:r w:rsidRPr="006F1DA6">
                <w:rPr>
                  <w:rStyle w:val="af2"/>
                  <w:lang w:val="ru-RU"/>
                </w:rPr>
                <w:t>.</w:t>
              </w:r>
              <w:r>
                <w:rPr>
                  <w:rStyle w:val="af2"/>
                </w:rPr>
                <w:t>org</w:t>
              </w:r>
              <w:r w:rsidRPr="006F1DA6">
                <w:rPr>
                  <w:rStyle w:val="af2"/>
                  <w:lang w:val="ru-RU"/>
                </w:rPr>
                <w:t>/</w:t>
              </w:r>
              <w:r>
                <w:rPr>
                  <w:rStyle w:val="af2"/>
                </w:rPr>
                <w:t>taxonomy</w:t>
              </w:r>
              <w:r w:rsidRPr="006F1DA6">
                <w:rPr>
                  <w:rStyle w:val="af2"/>
                  <w:lang w:val="ru-RU"/>
                </w:rPr>
                <w:t>/</w:t>
              </w:r>
              <w:r>
                <w:rPr>
                  <w:rStyle w:val="af2"/>
                </w:rPr>
                <w:t>term</w:t>
              </w:r>
              <w:r w:rsidRPr="006F1DA6">
                <w:rPr>
                  <w:rStyle w:val="af2"/>
                  <w:lang w:val="ru-RU"/>
                </w:rPr>
                <w:t>/243</w:t>
              </w:r>
            </w:hyperlink>
          </w:p>
          <w:p w:rsidR="00304570" w:rsidRPr="006F1DA6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 w:rsidRPr="00E3086D">
        <w:trPr>
          <w:trHeight w:val="281"/>
        </w:trPr>
        <w:tc>
          <w:tcPr>
            <w:tcW w:w="11946" w:type="dxa"/>
            <w:gridSpan w:val="8"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</w:p>
        </w:tc>
      </w:tr>
      <w:tr w:rsidR="00304570" w:rsidRPr="00E3086D">
        <w:trPr>
          <w:trHeight w:val="838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84BD2" w:rsidRDefault="00484BD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304570" w:rsidRDefault="00304570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694" w:type="dxa"/>
            <w:shd w:val="clear" w:color="auto" w:fill="auto"/>
          </w:tcPr>
          <w:p w:rsidR="00304570" w:rsidRDefault="00E3086D">
            <w:pPr>
              <w:widowControl w:val="0"/>
              <w:spacing w:after="0"/>
              <w:rPr>
                <w:lang w:val="ru-RU"/>
              </w:rPr>
            </w:pPr>
            <w:hyperlink r:id="rId64" w:history="1">
              <w:r w:rsidR="00484BD2">
                <w:rPr>
                  <w:rStyle w:val="af2"/>
                </w:rPr>
                <w:t>http</w:t>
              </w:r>
              <w:r w:rsidR="00484BD2" w:rsidRPr="00484BD2">
                <w:rPr>
                  <w:rStyle w:val="af2"/>
                  <w:lang w:val="ru-RU"/>
                </w:rPr>
                <w:t>://</w:t>
              </w:r>
              <w:r w:rsidR="00484BD2">
                <w:rPr>
                  <w:rStyle w:val="af2"/>
                </w:rPr>
                <w:t>www</w:t>
              </w:r>
              <w:r w:rsidR="00484BD2" w:rsidRPr="00484BD2">
                <w:rPr>
                  <w:rStyle w:val="af2"/>
                  <w:lang w:val="ru-RU"/>
                </w:rPr>
                <w:t>.</w:t>
              </w:r>
              <w:proofErr w:type="spellStart"/>
              <w:r w:rsidR="00484BD2">
                <w:rPr>
                  <w:rStyle w:val="af2"/>
                </w:rPr>
                <w:t>chernigovka</w:t>
              </w:r>
              <w:proofErr w:type="spellEnd"/>
              <w:r w:rsidR="00484BD2" w:rsidRPr="00484BD2">
                <w:rPr>
                  <w:rStyle w:val="af2"/>
                  <w:lang w:val="ru-RU"/>
                </w:rPr>
                <w:t>.</w:t>
              </w:r>
              <w:r w:rsidR="00484BD2">
                <w:rPr>
                  <w:rStyle w:val="af2"/>
                </w:rPr>
                <w:t>org</w:t>
              </w:r>
              <w:r w:rsidR="00484BD2" w:rsidRPr="00484BD2">
                <w:rPr>
                  <w:rStyle w:val="af2"/>
                  <w:lang w:val="ru-RU"/>
                </w:rPr>
                <w:t>/</w:t>
              </w:r>
              <w:r w:rsidR="00484BD2">
                <w:rPr>
                  <w:rStyle w:val="af2"/>
                </w:rPr>
                <w:t>node</w:t>
              </w:r>
              <w:r w:rsidR="00484BD2" w:rsidRPr="00484BD2">
                <w:rPr>
                  <w:rStyle w:val="af2"/>
                  <w:lang w:val="ru-RU"/>
                </w:rPr>
                <w:t>/2578</w:t>
              </w:r>
            </w:hyperlink>
            <w:r w:rsidR="00484BD2">
              <w:rPr>
                <w:lang w:val="ru-RU"/>
              </w:rPr>
              <w:t xml:space="preserve"> (размещена на сайте в разделе «ИНВЕСТИЦИИ» актуальная версия муниципальной программы развития малого предпринимательства).</w:t>
            </w:r>
          </w:p>
          <w:p w:rsidR="00484BD2" w:rsidRPr="00484BD2" w:rsidRDefault="00E3086D" w:rsidP="00484BD2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65" w:history="1">
              <w:r w:rsidR="00484BD2">
                <w:rPr>
                  <w:rStyle w:val="af2"/>
                </w:rPr>
                <w:t>http</w:t>
              </w:r>
              <w:r w:rsidR="00484BD2" w:rsidRPr="00484BD2">
                <w:rPr>
                  <w:rStyle w:val="af2"/>
                  <w:lang w:val="ru-RU"/>
                </w:rPr>
                <w:t>://</w:t>
              </w:r>
              <w:r w:rsidR="00484BD2">
                <w:rPr>
                  <w:rStyle w:val="af2"/>
                </w:rPr>
                <w:t>www</w:t>
              </w:r>
              <w:r w:rsidR="00484BD2" w:rsidRPr="00484BD2">
                <w:rPr>
                  <w:rStyle w:val="af2"/>
                  <w:lang w:val="ru-RU"/>
                </w:rPr>
                <w:t>.</w:t>
              </w:r>
              <w:proofErr w:type="spellStart"/>
              <w:r w:rsidR="00484BD2">
                <w:rPr>
                  <w:rStyle w:val="af2"/>
                </w:rPr>
                <w:t>chernigovka</w:t>
              </w:r>
              <w:proofErr w:type="spellEnd"/>
              <w:r w:rsidR="00484BD2" w:rsidRPr="00484BD2">
                <w:rPr>
                  <w:rStyle w:val="af2"/>
                  <w:lang w:val="ru-RU"/>
                </w:rPr>
                <w:t>.</w:t>
              </w:r>
              <w:r w:rsidR="00484BD2">
                <w:rPr>
                  <w:rStyle w:val="af2"/>
                </w:rPr>
                <w:t>org</w:t>
              </w:r>
              <w:r w:rsidR="00484BD2" w:rsidRPr="00484BD2">
                <w:rPr>
                  <w:rStyle w:val="af2"/>
                  <w:lang w:val="ru-RU"/>
                </w:rPr>
                <w:t>/</w:t>
              </w:r>
              <w:r w:rsidR="00484BD2">
                <w:rPr>
                  <w:rStyle w:val="af2"/>
                </w:rPr>
                <w:t>taxonomy</w:t>
              </w:r>
              <w:r w:rsidR="00484BD2" w:rsidRPr="00484BD2">
                <w:rPr>
                  <w:rStyle w:val="af2"/>
                  <w:lang w:val="ru-RU"/>
                </w:rPr>
                <w:t>/</w:t>
              </w:r>
              <w:r w:rsidR="00484BD2">
                <w:rPr>
                  <w:rStyle w:val="af2"/>
                </w:rPr>
                <w:t>term</w:t>
              </w:r>
              <w:r w:rsidR="00484BD2" w:rsidRPr="00484BD2">
                <w:rPr>
                  <w:rStyle w:val="af2"/>
                  <w:lang w:val="ru-RU"/>
                </w:rPr>
                <w:t>/119</w:t>
              </w:r>
            </w:hyperlink>
            <w:r w:rsidR="00484BD2">
              <w:rPr>
                <w:lang w:val="ru-RU"/>
              </w:rPr>
              <w:t xml:space="preserve"> (размещено на сайте д</w:t>
            </w:r>
            <w:r w:rsidR="00484BD2">
              <w:rPr>
                <w:rFonts w:ascii="Times New Roman" w:hAnsi="Times New Roman" w:cs="Times New Roman"/>
                <w:lang w:val="ru-RU"/>
              </w:rPr>
              <w:t>остижение поставленных целей и задач в рамках социально- экономического развития МО)</w:t>
            </w:r>
          </w:p>
        </w:tc>
      </w:tr>
      <w:tr w:rsidR="00304570">
        <w:trPr>
          <w:trHeight w:val="1590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Сокращение срока оформления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в аренду земельных участков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20.05.2020</w:t>
            </w:r>
          </w:p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694" w:type="dxa"/>
            <w:shd w:val="clear" w:color="auto" w:fill="auto"/>
          </w:tcPr>
          <w:p w:rsidR="00304570" w:rsidRDefault="00304570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4570" w:rsidRPr="00E3086D">
        <w:trPr>
          <w:trHeight w:val="1124"/>
        </w:trPr>
        <w:tc>
          <w:tcPr>
            <w:tcW w:w="589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Прирост оборота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МО </w:t>
            </w:r>
          </w:p>
        </w:tc>
        <w:tc>
          <w:tcPr>
            <w:tcW w:w="2336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200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01.02.2020</w:t>
            </w:r>
          </w:p>
        </w:tc>
        <w:tc>
          <w:tcPr>
            <w:tcW w:w="1125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20.12.2020</w:t>
            </w:r>
          </w:p>
        </w:tc>
        <w:tc>
          <w:tcPr>
            <w:tcW w:w="2218" w:type="dxa"/>
            <w:shd w:val="clear" w:color="auto" w:fill="auto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Прирост оборота субъектов МСП </w:t>
            </w:r>
            <w:r>
              <w:rPr>
                <w:rFonts w:ascii="Times New Roman" w:hAnsi="Times New Roman" w:cs="Times New Roman"/>
                <w:lang w:val="ru-RU"/>
              </w:rPr>
              <w:br/>
              <w:t>в муниципальном образовании, % к 2019 г.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менее 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4570" w:rsidRDefault="007532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E2AD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694" w:type="dxa"/>
            <w:shd w:val="clear" w:color="auto" w:fill="auto"/>
          </w:tcPr>
          <w:p w:rsidR="00304570" w:rsidRDefault="00E3086D" w:rsidP="00F34F8D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66" w:history="1">
              <w:r w:rsidR="00F34F8D">
                <w:rPr>
                  <w:rStyle w:val="af2"/>
                </w:rPr>
                <w:t>http</w:t>
              </w:r>
              <w:r w:rsidR="00F34F8D" w:rsidRPr="00484BD2">
                <w:rPr>
                  <w:rStyle w:val="af2"/>
                  <w:lang w:val="ru-RU"/>
                </w:rPr>
                <w:t>://</w:t>
              </w:r>
              <w:r w:rsidR="00F34F8D">
                <w:rPr>
                  <w:rStyle w:val="af2"/>
                </w:rPr>
                <w:t>www</w:t>
              </w:r>
              <w:r w:rsidR="00F34F8D" w:rsidRPr="00484BD2">
                <w:rPr>
                  <w:rStyle w:val="af2"/>
                  <w:lang w:val="ru-RU"/>
                </w:rPr>
                <w:t>.</w:t>
              </w:r>
              <w:proofErr w:type="spellStart"/>
              <w:r w:rsidR="00F34F8D">
                <w:rPr>
                  <w:rStyle w:val="af2"/>
                </w:rPr>
                <w:t>chernigovka</w:t>
              </w:r>
              <w:proofErr w:type="spellEnd"/>
              <w:r w:rsidR="00F34F8D" w:rsidRPr="00484BD2">
                <w:rPr>
                  <w:rStyle w:val="af2"/>
                  <w:lang w:val="ru-RU"/>
                </w:rPr>
                <w:t>.</w:t>
              </w:r>
              <w:r w:rsidR="00F34F8D">
                <w:rPr>
                  <w:rStyle w:val="af2"/>
                </w:rPr>
                <w:t>org</w:t>
              </w:r>
              <w:r w:rsidR="00F34F8D" w:rsidRPr="00484BD2">
                <w:rPr>
                  <w:rStyle w:val="af2"/>
                  <w:lang w:val="ru-RU"/>
                </w:rPr>
                <w:t>/</w:t>
              </w:r>
              <w:r w:rsidR="00F34F8D">
                <w:rPr>
                  <w:rStyle w:val="af2"/>
                </w:rPr>
                <w:t>taxonomy</w:t>
              </w:r>
              <w:r w:rsidR="00F34F8D" w:rsidRPr="00484BD2">
                <w:rPr>
                  <w:rStyle w:val="af2"/>
                  <w:lang w:val="ru-RU"/>
                </w:rPr>
                <w:t>/</w:t>
              </w:r>
              <w:r w:rsidR="00F34F8D">
                <w:rPr>
                  <w:rStyle w:val="af2"/>
                </w:rPr>
                <w:t>term</w:t>
              </w:r>
              <w:r w:rsidR="00F34F8D" w:rsidRPr="00484BD2">
                <w:rPr>
                  <w:rStyle w:val="af2"/>
                  <w:lang w:val="ru-RU"/>
                </w:rPr>
                <w:t>/119</w:t>
              </w:r>
            </w:hyperlink>
            <w:r w:rsidR="00F34F8D">
              <w:rPr>
                <w:lang w:val="ru-RU"/>
              </w:rPr>
              <w:t xml:space="preserve"> (размещено на сайте прирост </w:t>
            </w:r>
            <w:r w:rsidR="00F34F8D">
              <w:rPr>
                <w:rFonts w:ascii="Times New Roman" w:hAnsi="Times New Roman" w:cs="Times New Roman"/>
                <w:lang w:val="ru-RU"/>
              </w:rPr>
              <w:t>оборота субъектов малого и среднего предпринимательства)</w:t>
            </w:r>
          </w:p>
          <w:p w:rsidR="002E2AD2" w:rsidRPr="002E2AD2" w:rsidRDefault="00E3086D" w:rsidP="002E2AD2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67" w:history="1">
              <w:r w:rsidR="002E2AD2">
                <w:rPr>
                  <w:rStyle w:val="af2"/>
                </w:rPr>
                <w:t>http</w:t>
              </w:r>
              <w:r w:rsidR="002E2AD2" w:rsidRPr="002E2AD2">
                <w:rPr>
                  <w:rStyle w:val="af2"/>
                  <w:lang w:val="ru-RU"/>
                </w:rPr>
                <w:t>://</w:t>
              </w:r>
              <w:r w:rsidR="002E2AD2">
                <w:rPr>
                  <w:rStyle w:val="af2"/>
                </w:rPr>
                <w:t>www</w:t>
              </w:r>
              <w:r w:rsidR="002E2AD2" w:rsidRPr="002E2AD2">
                <w:rPr>
                  <w:rStyle w:val="af2"/>
                  <w:lang w:val="ru-RU"/>
                </w:rPr>
                <w:t>.</w:t>
              </w:r>
              <w:proofErr w:type="spellStart"/>
              <w:r w:rsidR="002E2AD2">
                <w:rPr>
                  <w:rStyle w:val="af2"/>
                </w:rPr>
                <w:t>chernigovka</w:t>
              </w:r>
              <w:proofErr w:type="spellEnd"/>
              <w:r w:rsidR="002E2AD2" w:rsidRPr="002E2AD2">
                <w:rPr>
                  <w:rStyle w:val="af2"/>
                  <w:lang w:val="ru-RU"/>
                </w:rPr>
                <w:t>.</w:t>
              </w:r>
              <w:r w:rsidR="002E2AD2">
                <w:rPr>
                  <w:rStyle w:val="af2"/>
                </w:rPr>
                <w:t>org</w:t>
              </w:r>
              <w:r w:rsidR="002E2AD2" w:rsidRPr="002E2AD2">
                <w:rPr>
                  <w:rStyle w:val="af2"/>
                  <w:lang w:val="ru-RU"/>
                </w:rPr>
                <w:t>/</w:t>
              </w:r>
              <w:r w:rsidR="002E2AD2">
                <w:rPr>
                  <w:rStyle w:val="af2"/>
                </w:rPr>
                <w:t>node</w:t>
              </w:r>
              <w:r w:rsidR="002E2AD2" w:rsidRPr="002E2AD2">
                <w:rPr>
                  <w:rStyle w:val="af2"/>
                  <w:lang w:val="ru-RU"/>
                </w:rPr>
                <w:t>/94</w:t>
              </w:r>
            </w:hyperlink>
            <w:r w:rsidR="002E2AD2">
              <w:rPr>
                <w:lang w:val="ru-RU"/>
              </w:rPr>
              <w:t xml:space="preserve"> (размещено на сайте итоги социально-экономического развития)</w:t>
            </w:r>
          </w:p>
        </w:tc>
      </w:tr>
    </w:tbl>
    <w:p w:rsidR="00304570" w:rsidRDefault="00304570">
      <w:pPr>
        <w:jc w:val="both"/>
        <w:rPr>
          <w:rFonts w:ascii="Verdana" w:hAnsi="Verdana" w:cs="Verdana"/>
          <w:sz w:val="22"/>
          <w:szCs w:val="22"/>
          <w:lang w:val="ru-RU"/>
        </w:rPr>
      </w:pPr>
    </w:p>
    <w:p w:rsidR="009129F4" w:rsidRPr="00DE079C" w:rsidRDefault="00753269" w:rsidP="009129F4">
      <w:pPr>
        <w:spacing w:after="0"/>
        <w:jc w:val="center"/>
        <w:rPr>
          <w:lang w:val="ru-RU"/>
        </w:rPr>
      </w:pPr>
      <w:r>
        <w:rPr>
          <w:rFonts w:ascii="Verdana" w:hAnsi="Verdana" w:cs="Verdana"/>
          <w:b/>
          <w:bCs/>
          <w:sz w:val="24"/>
          <w:szCs w:val="24"/>
          <w:lang w:val="ru-RU"/>
        </w:rPr>
        <w:t xml:space="preserve">В 1 квартале 2020 года проведена общественная экспертиза на заседании Совета по предпринимательству </w:t>
      </w:r>
      <w:r>
        <w:rPr>
          <w:rFonts w:ascii="Verdana" w:hAnsi="Verdana" w:cs="Verdana"/>
          <w:b/>
          <w:bCs/>
          <w:sz w:val="24"/>
          <w:szCs w:val="24"/>
          <w:lang w:val="ru-RU"/>
        </w:rPr>
        <w:br/>
        <w:t xml:space="preserve">и улучшению инвестиционного климата согласно плана проведения общественной экспертизы, а именно следующие положения </w:t>
      </w:r>
      <w:proofErr w:type="gramStart"/>
      <w:r>
        <w:rPr>
          <w:rFonts w:ascii="Verdana" w:hAnsi="Verdana" w:cs="Verdana"/>
          <w:b/>
          <w:bCs/>
          <w:sz w:val="24"/>
          <w:szCs w:val="24"/>
          <w:lang w:val="ru-RU"/>
        </w:rPr>
        <w:t>Стандарта</w:t>
      </w:r>
      <w:r w:rsidR="009129F4" w:rsidRPr="009129F4">
        <w:rPr>
          <w:rFonts w:ascii="Verdana" w:hAnsi="Verdana" w:cs="Verdana"/>
          <w:b/>
          <w:bCs/>
          <w:sz w:val="24"/>
          <w:szCs w:val="24"/>
          <w:lang w:val="ru-RU"/>
        </w:rPr>
        <w:t>(</w:t>
      </w:r>
      <w:proofErr w:type="gramEnd"/>
      <w:r w:rsidR="009129F4" w:rsidRPr="009129F4">
        <w:rPr>
          <w:rFonts w:ascii="Verdana" w:hAnsi="Verdana" w:cs="Times New Roman"/>
          <w:b/>
          <w:sz w:val="24"/>
          <w:szCs w:val="24"/>
          <w:lang w:val="ru-RU"/>
        </w:rPr>
        <w:t>Протокол №1 от 29.01.2020г.</w:t>
      </w:r>
      <w:hyperlink r:id="rId68">
        <w:r w:rsidR="009129F4" w:rsidRPr="009129F4">
          <w:rPr>
            <w:rStyle w:val="-"/>
            <w:rFonts w:ascii="Verdana" w:hAnsi="Verdana"/>
            <w:b/>
            <w:sz w:val="24"/>
            <w:szCs w:val="24"/>
          </w:rPr>
          <w:t>http</w:t>
        </w:r>
        <w:r w:rsidR="009129F4" w:rsidRPr="009129F4">
          <w:rPr>
            <w:rStyle w:val="-"/>
            <w:rFonts w:ascii="Verdana" w:hAnsi="Verdana"/>
            <w:b/>
            <w:sz w:val="24"/>
            <w:szCs w:val="24"/>
            <w:lang w:val="ru-RU"/>
          </w:rPr>
          <w:t>://</w:t>
        </w:r>
        <w:r w:rsidR="009129F4" w:rsidRPr="009129F4">
          <w:rPr>
            <w:rStyle w:val="-"/>
            <w:rFonts w:ascii="Verdana" w:hAnsi="Verdana"/>
            <w:b/>
            <w:sz w:val="24"/>
            <w:szCs w:val="24"/>
          </w:rPr>
          <w:t>www</w:t>
        </w:r>
        <w:r w:rsidR="009129F4" w:rsidRPr="009129F4">
          <w:rPr>
            <w:rStyle w:val="-"/>
            <w:rFonts w:ascii="Verdana" w:hAnsi="Verdana"/>
            <w:b/>
            <w:sz w:val="24"/>
            <w:szCs w:val="24"/>
            <w:lang w:val="ru-RU"/>
          </w:rPr>
          <w:t>.</w:t>
        </w:r>
        <w:proofErr w:type="spellStart"/>
        <w:r w:rsidR="009129F4" w:rsidRPr="009129F4">
          <w:rPr>
            <w:rStyle w:val="-"/>
            <w:rFonts w:ascii="Verdana" w:hAnsi="Verdana"/>
            <w:b/>
            <w:sz w:val="24"/>
            <w:szCs w:val="24"/>
          </w:rPr>
          <w:t>chernigovka</w:t>
        </w:r>
        <w:proofErr w:type="spellEnd"/>
        <w:r w:rsidR="009129F4" w:rsidRPr="009129F4">
          <w:rPr>
            <w:rStyle w:val="-"/>
            <w:rFonts w:ascii="Verdana" w:hAnsi="Verdana"/>
            <w:b/>
            <w:sz w:val="24"/>
            <w:szCs w:val="24"/>
            <w:lang w:val="ru-RU"/>
          </w:rPr>
          <w:t>.</w:t>
        </w:r>
        <w:r w:rsidR="009129F4" w:rsidRPr="009129F4">
          <w:rPr>
            <w:rStyle w:val="-"/>
            <w:rFonts w:ascii="Verdana" w:hAnsi="Verdana"/>
            <w:b/>
            <w:sz w:val="24"/>
            <w:szCs w:val="24"/>
          </w:rPr>
          <w:t>org</w:t>
        </w:r>
        <w:r w:rsidR="009129F4" w:rsidRPr="009129F4">
          <w:rPr>
            <w:rStyle w:val="-"/>
            <w:rFonts w:ascii="Verdana" w:hAnsi="Verdana"/>
            <w:b/>
            <w:sz w:val="24"/>
            <w:szCs w:val="24"/>
            <w:lang w:val="ru-RU"/>
          </w:rPr>
          <w:t>/</w:t>
        </w:r>
        <w:r w:rsidR="009129F4" w:rsidRPr="009129F4">
          <w:rPr>
            <w:rStyle w:val="-"/>
            <w:rFonts w:ascii="Verdana" w:hAnsi="Verdana"/>
            <w:b/>
            <w:sz w:val="24"/>
            <w:szCs w:val="24"/>
          </w:rPr>
          <w:t>node</w:t>
        </w:r>
        <w:r w:rsidR="009129F4" w:rsidRPr="009129F4">
          <w:rPr>
            <w:rStyle w:val="-"/>
            <w:rFonts w:ascii="Verdana" w:hAnsi="Verdana"/>
            <w:b/>
            <w:sz w:val="24"/>
            <w:szCs w:val="24"/>
            <w:lang w:val="ru-RU"/>
          </w:rPr>
          <w:t>/2361</w:t>
        </w:r>
      </w:hyperlink>
      <w:r w:rsidR="009129F4" w:rsidRPr="009129F4">
        <w:rPr>
          <w:rStyle w:val="-"/>
          <w:rFonts w:ascii="Verdana" w:hAnsi="Verdana"/>
          <w:b/>
          <w:sz w:val="24"/>
          <w:szCs w:val="24"/>
          <w:lang w:val="ru-RU"/>
        </w:rPr>
        <w:t>)</w:t>
      </w:r>
    </w:p>
    <w:p w:rsidR="00304570" w:rsidRDefault="00304570">
      <w:pPr>
        <w:jc w:val="center"/>
        <w:rPr>
          <w:rFonts w:ascii="Verdana" w:hAnsi="Verdana" w:cs="Verdana"/>
          <w:b/>
          <w:bCs/>
          <w:sz w:val="24"/>
          <w:szCs w:val="24"/>
          <w:lang w:val="ru-RU"/>
        </w:rPr>
      </w:pPr>
    </w:p>
    <w:tbl>
      <w:tblPr>
        <w:tblStyle w:val="af1"/>
        <w:tblW w:w="5987" w:type="dxa"/>
        <w:tblInd w:w="5280" w:type="dxa"/>
        <w:tblLook w:val="04A0" w:firstRow="1" w:lastRow="0" w:firstColumn="1" w:lastColumn="0" w:noHBand="0" w:noVBand="1"/>
      </w:tblPr>
      <w:tblGrid>
        <w:gridCol w:w="1385"/>
        <w:gridCol w:w="1484"/>
        <w:gridCol w:w="1559"/>
        <w:gridCol w:w="1559"/>
      </w:tblGrid>
      <w:tr w:rsidR="0030457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51" w:hanging="28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283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31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176" w:hanging="28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14.1</w:t>
            </w:r>
          </w:p>
        </w:tc>
      </w:tr>
      <w:tr w:rsidR="0030457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51" w:hanging="28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4.1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283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31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176" w:hanging="28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14.2</w:t>
            </w:r>
          </w:p>
        </w:tc>
      </w:tr>
      <w:tr w:rsidR="0030457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51" w:hanging="28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5.1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283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31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176" w:hanging="28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15</w:t>
            </w:r>
          </w:p>
        </w:tc>
      </w:tr>
      <w:tr w:rsidR="0030457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51" w:hanging="28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5.2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283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31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176" w:hanging="28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20</w:t>
            </w:r>
          </w:p>
        </w:tc>
      </w:tr>
      <w:tr w:rsidR="0030457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51" w:hanging="28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5.3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283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31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304570">
            <w:pPr>
              <w:widowControl w:val="0"/>
              <w:spacing w:after="0"/>
              <w:ind w:left="36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30457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51" w:hanging="28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5.4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283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31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304570">
            <w:pPr>
              <w:widowControl w:val="0"/>
              <w:spacing w:after="0"/>
              <w:ind w:left="36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30457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51" w:hanging="28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5.6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283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753269">
            <w:pPr>
              <w:pStyle w:val="ae"/>
              <w:widowControl w:val="0"/>
              <w:numPr>
                <w:ilvl w:val="0"/>
                <w:numId w:val="2"/>
              </w:numPr>
              <w:spacing w:after="0"/>
              <w:ind w:left="317" w:hanging="31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12.9</w:t>
            </w:r>
          </w:p>
          <w:p w:rsidR="00304570" w:rsidRDefault="00304570">
            <w:pPr>
              <w:pStyle w:val="ae"/>
              <w:widowControl w:val="0"/>
              <w:spacing w:after="0"/>
              <w:ind w:left="317" w:hanging="317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570" w:rsidRDefault="00304570">
            <w:pPr>
              <w:widowControl w:val="0"/>
              <w:spacing w:after="0"/>
              <w:ind w:left="36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304570" w:rsidRDefault="00304570">
      <w:pPr>
        <w:jc w:val="center"/>
      </w:pPr>
    </w:p>
    <w:sectPr w:rsidR="00304570" w:rsidSect="002027E8">
      <w:pgSz w:w="16838" w:h="11906" w:orient="landscape"/>
      <w:pgMar w:top="568" w:right="598" w:bottom="426" w:left="64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B5D60"/>
    <w:multiLevelType w:val="multilevel"/>
    <w:tmpl w:val="00D2F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812992"/>
    <w:multiLevelType w:val="multilevel"/>
    <w:tmpl w:val="FFF61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CE5E28"/>
    <w:multiLevelType w:val="multilevel"/>
    <w:tmpl w:val="EEEC93C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304570"/>
    <w:rsid w:val="000874BF"/>
    <w:rsid w:val="002027E8"/>
    <w:rsid w:val="002E2AD2"/>
    <w:rsid w:val="00304570"/>
    <w:rsid w:val="003C195F"/>
    <w:rsid w:val="003D30B7"/>
    <w:rsid w:val="00484BD2"/>
    <w:rsid w:val="005101C6"/>
    <w:rsid w:val="00554680"/>
    <w:rsid w:val="0066181A"/>
    <w:rsid w:val="00661C90"/>
    <w:rsid w:val="006F1DA6"/>
    <w:rsid w:val="00710D7F"/>
    <w:rsid w:val="00753269"/>
    <w:rsid w:val="009129F4"/>
    <w:rsid w:val="00D36876"/>
    <w:rsid w:val="00D9701C"/>
    <w:rsid w:val="00DE079C"/>
    <w:rsid w:val="00E3086D"/>
    <w:rsid w:val="00F34F8D"/>
    <w:rsid w:val="00F9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B85D9-BDE4-49BA-95B3-14600191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1E"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link w:val="20"/>
    <w:uiPriority w:val="9"/>
    <w:qFormat/>
    <w:rsid w:val="009B6A3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06591E"/>
    <w:rPr>
      <w:rFonts w:ascii="Segoe UI" w:hAnsi="Segoe UI" w:cs="Segoe UI"/>
      <w:sz w:val="18"/>
      <w:szCs w:val="18"/>
      <w:lang w:val="en-US" w:eastAsia="zh-CN"/>
    </w:rPr>
  </w:style>
  <w:style w:type="character" w:styleId="a4">
    <w:name w:val="annotation reference"/>
    <w:basedOn w:val="a0"/>
    <w:qFormat/>
    <w:rsid w:val="00101D21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101D21"/>
    <w:rPr>
      <w:rFonts w:asciiTheme="minorHAnsi" w:eastAsiaTheme="minorEastAsia" w:hAnsiTheme="minorHAnsi" w:cstheme="minorBidi"/>
      <w:lang w:val="en-US" w:eastAsia="zh-CN"/>
    </w:rPr>
  </w:style>
  <w:style w:type="character" w:customStyle="1" w:styleId="a6">
    <w:name w:val="Тема примечания Знак"/>
    <w:basedOn w:val="a5"/>
    <w:qFormat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-">
    <w:name w:val="Интернет-ссылка"/>
    <w:basedOn w:val="a0"/>
    <w:uiPriority w:val="99"/>
    <w:unhideWhenUsed/>
    <w:rsid w:val="00BB7B89"/>
    <w:rPr>
      <w:color w:val="0000FF"/>
      <w:u w:val="single"/>
    </w:rPr>
  </w:style>
  <w:style w:type="character" w:styleId="a7">
    <w:name w:val="FollowedHyperlink"/>
    <w:basedOn w:val="a0"/>
    <w:qFormat/>
    <w:rsid w:val="004F30B4"/>
    <w:rPr>
      <w:color w:val="954F72" w:themeColor="followedHyperlink"/>
      <w:u w:val="single"/>
    </w:rPr>
  </w:style>
  <w:style w:type="character" w:customStyle="1" w:styleId="ListLabel1">
    <w:name w:val="ListLabel 1"/>
    <w:qFormat/>
    <w:rsid w:val="001A7471"/>
    <w:rPr>
      <w:rFonts w:cs="Courier New"/>
    </w:rPr>
  </w:style>
  <w:style w:type="character" w:customStyle="1" w:styleId="ListLabel2">
    <w:name w:val="ListLabel 2"/>
    <w:qFormat/>
    <w:rsid w:val="001A7471"/>
    <w:rPr>
      <w:rFonts w:cs="Courier New"/>
    </w:rPr>
  </w:style>
  <w:style w:type="character" w:customStyle="1" w:styleId="ListLabel3">
    <w:name w:val="ListLabel 3"/>
    <w:qFormat/>
    <w:rsid w:val="001A7471"/>
    <w:rPr>
      <w:rFonts w:cs="Courier New"/>
    </w:rPr>
  </w:style>
  <w:style w:type="character" w:customStyle="1" w:styleId="ListLabel4">
    <w:name w:val="ListLabel 4"/>
    <w:qFormat/>
    <w:rsid w:val="001A7471"/>
    <w:rPr>
      <w:rFonts w:ascii="Times New Roman" w:hAnsi="Times New Roman" w:cs="Times New Roman"/>
      <w:lang w:val="ru-RU"/>
    </w:rPr>
  </w:style>
  <w:style w:type="character" w:customStyle="1" w:styleId="ListLabel5">
    <w:name w:val="ListLabel 5"/>
    <w:qFormat/>
    <w:rsid w:val="001A7471"/>
  </w:style>
  <w:style w:type="character" w:customStyle="1" w:styleId="ListLabel6">
    <w:name w:val="ListLabel 6"/>
    <w:qFormat/>
    <w:rsid w:val="001A7471"/>
    <w:rPr>
      <w:lang w:val="ru-RU"/>
    </w:rPr>
  </w:style>
  <w:style w:type="character" w:customStyle="1" w:styleId="20">
    <w:name w:val="Заголовок 2 Знак"/>
    <w:basedOn w:val="a0"/>
    <w:link w:val="2"/>
    <w:uiPriority w:val="9"/>
    <w:qFormat/>
    <w:rsid w:val="009B6A3A"/>
    <w:rPr>
      <w:rFonts w:eastAsia="Times New Roman"/>
      <w:b/>
      <w:bCs/>
      <w:sz w:val="36"/>
      <w:szCs w:val="36"/>
    </w:rPr>
  </w:style>
  <w:style w:type="character" w:customStyle="1" w:styleId="ListLabel7">
    <w:name w:val="ListLabel 7"/>
    <w:qFormat/>
    <w:rsid w:val="002027E8"/>
    <w:rPr>
      <w:rFonts w:ascii="Verdana" w:hAnsi="Verdana" w:cs="Symbol"/>
      <w:sz w:val="22"/>
    </w:rPr>
  </w:style>
  <w:style w:type="character" w:customStyle="1" w:styleId="ListLabel8">
    <w:name w:val="ListLabel 8"/>
    <w:qFormat/>
    <w:rsid w:val="002027E8"/>
    <w:rPr>
      <w:rFonts w:cs="Courier New"/>
    </w:rPr>
  </w:style>
  <w:style w:type="character" w:customStyle="1" w:styleId="ListLabel9">
    <w:name w:val="ListLabel 9"/>
    <w:qFormat/>
    <w:rsid w:val="002027E8"/>
    <w:rPr>
      <w:rFonts w:cs="Wingdings"/>
    </w:rPr>
  </w:style>
  <w:style w:type="character" w:customStyle="1" w:styleId="ListLabel10">
    <w:name w:val="ListLabel 10"/>
    <w:qFormat/>
    <w:rsid w:val="002027E8"/>
    <w:rPr>
      <w:rFonts w:cs="Symbol"/>
    </w:rPr>
  </w:style>
  <w:style w:type="character" w:customStyle="1" w:styleId="ListLabel11">
    <w:name w:val="ListLabel 11"/>
    <w:qFormat/>
    <w:rsid w:val="002027E8"/>
    <w:rPr>
      <w:rFonts w:cs="Courier New"/>
    </w:rPr>
  </w:style>
  <w:style w:type="character" w:customStyle="1" w:styleId="ListLabel12">
    <w:name w:val="ListLabel 12"/>
    <w:qFormat/>
    <w:rsid w:val="002027E8"/>
    <w:rPr>
      <w:rFonts w:cs="Wingdings"/>
    </w:rPr>
  </w:style>
  <w:style w:type="character" w:customStyle="1" w:styleId="ListLabel13">
    <w:name w:val="ListLabel 13"/>
    <w:qFormat/>
    <w:rsid w:val="002027E8"/>
    <w:rPr>
      <w:rFonts w:cs="Symbol"/>
    </w:rPr>
  </w:style>
  <w:style w:type="character" w:customStyle="1" w:styleId="ListLabel14">
    <w:name w:val="ListLabel 14"/>
    <w:qFormat/>
    <w:rsid w:val="002027E8"/>
    <w:rPr>
      <w:rFonts w:cs="Courier New"/>
    </w:rPr>
  </w:style>
  <w:style w:type="character" w:customStyle="1" w:styleId="ListLabel15">
    <w:name w:val="ListLabel 15"/>
    <w:qFormat/>
    <w:rsid w:val="002027E8"/>
    <w:rPr>
      <w:rFonts w:cs="Wingdings"/>
    </w:rPr>
  </w:style>
  <w:style w:type="character" w:customStyle="1" w:styleId="ListLabel16">
    <w:name w:val="ListLabel 16"/>
    <w:qFormat/>
    <w:rsid w:val="002027E8"/>
    <w:rPr>
      <w:rFonts w:ascii="Times New Roman" w:hAnsi="Times New Roman" w:cs="Times New Roman"/>
      <w:lang w:val="ru-RU"/>
    </w:rPr>
  </w:style>
  <w:style w:type="character" w:customStyle="1" w:styleId="ListLabel17">
    <w:name w:val="ListLabel 17"/>
    <w:qFormat/>
    <w:rsid w:val="002027E8"/>
  </w:style>
  <w:style w:type="character" w:customStyle="1" w:styleId="ListLabel18">
    <w:name w:val="ListLabel 18"/>
    <w:qFormat/>
    <w:rsid w:val="002027E8"/>
    <w:rPr>
      <w:lang w:val="ru-RU"/>
    </w:rPr>
  </w:style>
  <w:style w:type="character" w:customStyle="1" w:styleId="ListLabel19">
    <w:name w:val="ListLabel 19"/>
    <w:qFormat/>
    <w:rsid w:val="002027E8"/>
    <w:rPr>
      <w:rFonts w:ascii="Times New Roman" w:hAnsi="Times New Roman" w:cs="Times New Roman"/>
      <w:lang w:val="ru-RU"/>
    </w:rPr>
  </w:style>
  <w:style w:type="character" w:customStyle="1" w:styleId="ListLabel20">
    <w:name w:val="ListLabel 20"/>
    <w:qFormat/>
    <w:rsid w:val="002027E8"/>
    <w:rPr>
      <w:color w:val="0000FF"/>
      <w:u w:val="single"/>
    </w:rPr>
  </w:style>
  <w:style w:type="character" w:customStyle="1" w:styleId="ListLabel21">
    <w:name w:val="ListLabel 21"/>
    <w:qFormat/>
    <w:rsid w:val="002027E8"/>
    <w:rPr>
      <w:color w:val="0000FF"/>
      <w:u w:val="single"/>
      <w:lang w:val="ru-RU"/>
    </w:rPr>
  </w:style>
  <w:style w:type="character" w:customStyle="1" w:styleId="ListLabel22">
    <w:name w:val="ListLabel 22"/>
    <w:qFormat/>
    <w:rsid w:val="002027E8"/>
    <w:rPr>
      <w:rFonts w:ascii="Times New Roman" w:hAnsi="Times New Roman" w:cs="Times New Roman"/>
      <w:sz w:val="22"/>
      <w:szCs w:val="22"/>
      <w:lang w:val="ru-RU"/>
    </w:rPr>
  </w:style>
  <w:style w:type="character" w:customStyle="1" w:styleId="ListLabel23">
    <w:name w:val="ListLabel 23"/>
    <w:qFormat/>
    <w:rsid w:val="002027E8"/>
    <w:rPr>
      <w:b w:val="0"/>
      <w:sz w:val="22"/>
      <w:szCs w:val="22"/>
    </w:rPr>
  </w:style>
  <w:style w:type="paragraph" w:customStyle="1" w:styleId="a8">
    <w:name w:val="Заголовок"/>
    <w:basedOn w:val="a"/>
    <w:next w:val="a9"/>
    <w:qFormat/>
    <w:rsid w:val="001A747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1A7471"/>
    <w:pPr>
      <w:spacing w:after="140" w:line="276" w:lineRule="auto"/>
    </w:pPr>
  </w:style>
  <w:style w:type="paragraph" w:styleId="aa">
    <w:name w:val="List"/>
    <w:basedOn w:val="a9"/>
    <w:rsid w:val="001A7471"/>
    <w:rPr>
      <w:rFonts w:ascii="PT Sans" w:hAnsi="PT Sans" w:cs="Noto Sans Devanagari"/>
    </w:rPr>
  </w:style>
  <w:style w:type="paragraph" w:styleId="ab">
    <w:name w:val="caption"/>
    <w:basedOn w:val="a"/>
    <w:qFormat/>
    <w:rsid w:val="002027E8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1A7471"/>
    <w:pPr>
      <w:suppressLineNumbers/>
    </w:pPr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1A7471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Balloon Text"/>
    <w:basedOn w:val="a"/>
    <w:qFormat/>
    <w:rsid w:val="000659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unhideWhenUsed/>
    <w:qFormat/>
    <w:rsid w:val="0006591E"/>
    <w:pPr>
      <w:widowControl w:val="0"/>
    </w:pPr>
    <w:rPr>
      <w:rFonts w:eastAsia="Times New Roman" w:cstheme="minorBidi"/>
      <w:color w:val="000000"/>
      <w:sz w:val="24"/>
    </w:rPr>
  </w:style>
  <w:style w:type="paragraph" w:styleId="ae">
    <w:name w:val="List Paragraph"/>
    <w:basedOn w:val="a"/>
    <w:uiPriority w:val="99"/>
    <w:qFormat/>
    <w:rsid w:val="002965BC"/>
    <w:pPr>
      <w:ind w:left="720"/>
      <w:contextualSpacing/>
    </w:pPr>
  </w:style>
  <w:style w:type="paragraph" w:styleId="af">
    <w:name w:val="annotation text"/>
    <w:basedOn w:val="a"/>
    <w:qFormat/>
    <w:rsid w:val="00101D21"/>
    <w:pPr>
      <w:spacing w:line="240" w:lineRule="auto"/>
    </w:pPr>
  </w:style>
  <w:style w:type="paragraph" w:styleId="af0">
    <w:name w:val="annotation subject"/>
    <w:basedOn w:val="af"/>
    <w:qFormat/>
    <w:rsid w:val="00101D21"/>
    <w:rPr>
      <w:b/>
      <w:bCs/>
    </w:rPr>
  </w:style>
  <w:style w:type="paragraph" w:customStyle="1" w:styleId="ConsPlusTitle">
    <w:name w:val="ConsPlusTitle"/>
    <w:basedOn w:val="a"/>
    <w:qFormat/>
    <w:rsid w:val="0058353C"/>
    <w:pPr>
      <w:tabs>
        <w:tab w:val="left" w:pos="708"/>
      </w:tabs>
      <w:suppressAutoHyphens/>
      <w:spacing w:after="0" w:line="100" w:lineRule="atLeast"/>
    </w:pPr>
    <w:rPr>
      <w:rFonts w:ascii="Arial" w:eastAsia="Arial" w:hAnsi="Arial" w:cs="Arial"/>
      <w:b/>
      <w:bCs/>
      <w:color w:val="00000A"/>
      <w:kern w:val="2"/>
      <w:szCs w:val="28"/>
      <w:lang w:val="ru-RU" w:eastAsia="hi-IN" w:bidi="hi-IN"/>
    </w:rPr>
  </w:style>
  <w:style w:type="table" w:styleId="af1">
    <w:name w:val="Table Grid"/>
    <w:basedOn w:val="a1"/>
    <w:qFormat/>
    <w:rsid w:val="0006591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3C1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rnigovka.org/node/2305" TargetMode="External"/><Relationship Id="rId18" Type="http://schemas.openxmlformats.org/officeDocument/2006/relationships/hyperlink" Target="http://www.chernigovka.org/taxonomy/term/270" TargetMode="External"/><Relationship Id="rId26" Type="http://schemas.openxmlformats.org/officeDocument/2006/relationships/hyperlink" Target="http://www.chernigovka.org/node/2373" TargetMode="External"/><Relationship Id="rId39" Type="http://schemas.openxmlformats.org/officeDocument/2006/relationships/hyperlink" Target="http://www.chernigovka.org/node/2407" TargetMode="External"/><Relationship Id="rId21" Type="http://schemas.openxmlformats.org/officeDocument/2006/relationships/hyperlink" Target="http://www.chernigovka.org/node/1735" TargetMode="External"/><Relationship Id="rId34" Type="http://schemas.openxmlformats.org/officeDocument/2006/relationships/hyperlink" Target="http://www.chernigovka.org/node/565" TargetMode="External"/><Relationship Id="rId42" Type="http://schemas.openxmlformats.org/officeDocument/2006/relationships/hyperlink" Target="http://www.chernigovka.org/node/2408" TargetMode="External"/><Relationship Id="rId47" Type="http://schemas.openxmlformats.org/officeDocument/2006/relationships/hyperlink" Target="http://www.chernigovka.org/node/562" TargetMode="External"/><Relationship Id="rId50" Type="http://schemas.openxmlformats.org/officeDocument/2006/relationships/hyperlink" Target="https://fgistp.economy.gov.ru/?show_document=true&amp;doc_type=npa&amp;uin=056534190201032014042315" TargetMode="External"/><Relationship Id="rId55" Type="http://schemas.openxmlformats.org/officeDocument/2006/relationships/hyperlink" Target="http://www.chernigovka.org/node/1945" TargetMode="External"/><Relationship Id="rId63" Type="http://schemas.openxmlformats.org/officeDocument/2006/relationships/hyperlink" Target="http://www.chernigovka.org/taxonomy/term/243" TargetMode="External"/><Relationship Id="rId68" Type="http://schemas.openxmlformats.org/officeDocument/2006/relationships/hyperlink" Target="http://www.chernigovka.org/node/2361" TargetMode="External"/><Relationship Id="rId7" Type="http://schemas.openxmlformats.org/officeDocument/2006/relationships/hyperlink" Target="http://www.chernigovka.org/node/213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ernigovka.org/node/2361" TargetMode="External"/><Relationship Id="rId29" Type="http://schemas.openxmlformats.org/officeDocument/2006/relationships/hyperlink" Target="https://fgistp.economy.gov.ru/?show_document=true&amp;doc_type=npa&amp;uin=05653425020103201406051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rnigovka.org/node/2359" TargetMode="External"/><Relationship Id="rId24" Type="http://schemas.openxmlformats.org/officeDocument/2006/relationships/hyperlink" Target="http://www.chernigovka.org/node/2027" TargetMode="External"/><Relationship Id="rId32" Type="http://schemas.openxmlformats.org/officeDocument/2006/relationships/hyperlink" Target="https://fgistp.economy.gov.ru/?show_document=true&amp;doc_type=npa&amp;uin=056534100201032014032032" TargetMode="External"/><Relationship Id="rId37" Type="http://schemas.openxmlformats.org/officeDocument/2006/relationships/hyperlink" Target="http://www.chernigovka.org/node/563" TargetMode="External"/><Relationship Id="rId40" Type="http://schemas.openxmlformats.org/officeDocument/2006/relationships/hyperlink" Target="http://www.chernigovka.org/node/2368" TargetMode="External"/><Relationship Id="rId45" Type="http://schemas.openxmlformats.org/officeDocument/2006/relationships/hyperlink" Target="http://www.chernigovka.org/node/564" TargetMode="External"/><Relationship Id="rId53" Type="http://schemas.openxmlformats.org/officeDocument/2006/relationships/hyperlink" Target="http://www.chernigovka.org/node/2393" TargetMode="External"/><Relationship Id="rId58" Type="http://schemas.openxmlformats.org/officeDocument/2006/relationships/hyperlink" Target="http://www.chernigovka.org/node/792" TargetMode="External"/><Relationship Id="rId66" Type="http://schemas.openxmlformats.org/officeDocument/2006/relationships/hyperlink" Target="http://www.chernigovka.org/taxonomy/term/1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rnigovka.org/node/2259" TargetMode="External"/><Relationship Id="rId23" Type="http://schemas.openxmlformats.org/officeDocument/2006/relationships/hyperlink" Target="http://www.chernigovka.org/node/2028" TargetMode="External"/><Relationship Id="rId28" Type="http://schemas.openxmlformats.org/officeDocument/2006/relationships/hyperlink" Target="https://fgistp.economy.gov.ru/?show_document=true&amp;doc_type=npa&amp;uin=056531580201032015020646" TargetMode="External"/><Relationship Id="rId36" Type="http://schemas.openxmlformats.org/officeDocument/2006/relationships/hyperlink" Target="http://www.chernigovka.org/node/564" TargetMode="External"/><Relationship Id="rId49" Type="http://schemas.openxmlformats.org/officeDocument/2006/relationships/hyperlink" Target="https://fgistp.economy.gov.ru/?show_document=true&amp;doc_type=npa&amp;uin=0565342502010320140605110" TargetMode="External"/><Relationship Id="rId57" Type="http://schemas.openxmlformats.org/officeDocument/2006/relationships/hyperlink" Target="http://edu.chernigovka.org/node/230" TargetMode="External"/><Relationship Id="rId61" Type="http://schemas.openxmlformats.org/officeDocument/2006/relationships/hyperlink" Target="http://www.chernigovka.org/taxonomy/term/240" TargetMode="External"/><Relationship Id="rId10" Type="http://schemas.openxmlformats.org/officeDocument/2006/relationships/hyperlink" Target="http://www.chernigovka.org/node/2359" TargetMode="External"/><Relationship Id="rId19" Type="http://schemas.openxmlformats.org/officeDocument/2006/relationships/hyperlink" Target="http://www.chernigovka.org/taxonomy/term/266" TargetMode="External"/><Relationship Id="rId31" Type="http://schemas.openxmlformats.org/officeDocument/2006/relationships/hyperlink" Target="https://fgistp.economy.gov.ru/?show_document=true&amp;doc_type=npa&amp;uin=0565342202010320140529187" TargetMode="External"/><Relationship Id="rId44" Type="http://schemas.openxmlformats.org/officeDocument/2006/relationships/hyperlink" Target="http://www.chernigovka.org/node/1488" TargetMode="External"/><Relationship Id="rId52" Type="http://schemas.openxmlformats.org/officeDocument/2006/relationships/hyperlink" Target="https://fgistp.economy.gov.ru/?show_document=true&amp;doc_type=npa&amp;uin=056534100201032014032032" TargetMode="External"/><Relationship Id="rId60" Type="http://schemas.openxmlformats.org/officeDocument/2006/relationships/hyperlink" Target="http://www.chernigovka.org/taxonomy/term/241" TargetMode="External"/><Relationship Id="rId65" Type="http://schemas.openxmlformats.org/officeDocument/2006/relationships/hyperlink" Target="http://www.chernigovka.org/taxonomy/term/119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ernigovka.org/taxonomy/term/202" TargetMode="External"/><Relationship Id="rId14" Type="http://schemas.openxmlformats.org/officeDocument/2006/relationships/hyperlink" Target="http://www.chernigovka.org/node/1187" TargetMode="External"/><Relationship Id="rId22" Type="http://schemas.openxmlformats.org/officeDocument/2006/relationships/hyperlink" Target="http://www.chernigovka.org/node/2332" TargetMode="External"/><Relationship Id="rId27" Type="http://schemas.openxmlformats.org/officeDocument/2006/relationships/hyperlink" Target="http://www.chernigovka.org/taxonomy/term/304" TargetMode="External"/><Relationship Id="rId30" Type="http://schemas.openxmlformats.org/officeDocument/2006/relationships/hyperlink" Target="https://fgistp.economy.gov.ru/?show_document=true&amp;doc_type=npa&amp;uin=056534190201032014042315" TargetMode="External"/><Relationship Id="rId35" Type="http://schemas.openxmlformats.org/officeDocument/2006/relationships/hyperlink" Target="http://www.chernigovka.org/node/1488" TargetMode="External"/><Relationship Id="rId43" Type="http://schemas.openxmlformats.org/officeDocument/2006/relationships/hyperlink" Target="http://www.chernigovka.org/node/565" TargetMode="External"/><Relationship Id="rId48" Type="http://schemas.openxmlformats.org/officeDocument/2006/relationships/hyperlink" Target="https://fgistp.economy.gov.ru/?show_document=true&amp;doc_type=npa&amp;uin=056531580201032015020646" TargetMode="External"/><Relationship Id="rId56" Type="http://schemas.openxmlformats.org/officeDocument/2006/relationships/hyperlink" Target="http://www.chernigovka.org/taxonomy/term/268" TargetMode="External"/><Relationship Id="rId64" Type="http://schemas.openxmlformats.org/officeDocument/2006/relationships/hyperlink" Target="http://www.chernigovka.org/node/257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chernigovka.org/node/2360" TargetMode="External"/><Relationship Id="rId51" Type="http://schemas.openxmlformats.org/officeDocument/2006/relationships/hyperlink" Target="https://fgistp.economy.gov.ru/?show_document=true&amp;doc_type=npa&amp;uin=0565342202010320140529187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chernigovka.org/node/2304" TargetMode="External"/><Relationship Id="rId17" Type="http://schemas.openxmlformats.org/officeDocument/2006/relationships/hyperlink" Target="http://www.chernigovka.org/node/2362" TargetMode="External"/><Relationship Id="rId25" Type="http://schemas.openxmlformats.org/officeDocument/2006/relationships/hyperlink" Target="http://www.chernigovka.org/node/2314" TargetMode="External"/><Relationship Id="rId33" Type="http://schemas.openxmlformats.org/officeDocument/2006/relationships/hyperlink" Target="http://www.chernigovka.org/node/2406" TargetMode="External"/><Relationship Id="rId38" Type="http://schemas.openxmlformats.org/officeDocument/2006/relationships/hyperlink" Target="http://www.chernigovka.org/node/562" TargetMode="External"/><Relationship Id="rId46" Type="http://schemas.openxmlformats.org/officeDocument/2006/relationships/hyperlink" Target="http://www.chernigovka.org/node/563" TargetMode="External"/><Relationship Id="rId59" Type="http://schemas.openxmlformats.org/officeDocument/2006/relationships/hyperlink" Target="http://www.chernigovka.org/taxonomy/term/244" TargetMode="External"/><Relationship Id="rId67" Type="http://schemas.openxmlformats.org/officeDocument/2006/relationships/hyperlink" Target="http://www.chernigovka.org/node/94" TargetMode="External"/><Relationship Id="rId20" Type="http://schemas.openxmlformats.org/officeDocument/2006/relationships/hyperlink" Target="http://www.chernigovka.org/taxonomy/term/293" TargetMode="External"/><Relationship Id="rId41" Type="http://schemas.openxmlformats.org/officeDocument/2006/relationships/hyperlink" Target="http://www.chernigovka.org/node/174" TargetMode="External"/><Relationship Id="rId54" Type="http://schemas.openxmlformats.org/officeDocument/2006/relationships/hyperlink" Target="http://www.chernigovka.org/taxonomy/term/292" TargetMode="External"/><Relationship Id="rId62" Type="http://schemas.openxmlformats.org/officeDocument/2006/relationships/hyperlink" Target="http://www.chernigovka.org/taxonomy/term/24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747665-193C-42BC-BF8F-E9D780D2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19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Копистко</dc:creator>
  <dc:description/>
  <cp:lastModifiedBy>Акимова Т Н</cp:lastModifiedBy>
  <cp:revision>56</cp:revision>
  <cp:lastPrinted>2020-03-12T01:36:00Z</cp:lastPrinted>
  <dcterms:created xsi:type="dcterms:W3CDTF">2020-01-27T01:56:00Z</dcterms:created>
  <dcterms:modified xsi:type="dcterms:W3CDTF">2020-04-20T23:01:00Z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1049-10.2.0.7516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