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12" w:rsidRDefault="00B92AE1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2012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92012">
        <w:rPr>
          <w:rFonts w:ascii="Times New Roman" w:hAnsi="Times New Roman" w:cs="Times New Roman"/>
          <w:b/>
          <w:sz w:val="28"/>
          <w:szCs w:val="28"/>
        </w:rPr>
        <w:t>водопроводные</w:t>
      </w:r>
      <w:proofErr w:type="gramEnd"/>
      <w:r w:rsidRPr="00A92012">
        <w:rPr>
          <w:rFonts w:ascii="Times New Roman" w:hAnsi="Times New Roman" w:cs="Times New Roman"/>
          <w:b/>
          <w:sz w:val="28"/>
          <w:szCs w:val="28"/>
        </w:rPr>
        <w:t xml:space="preserve"> и канализационные колодцы, камеры и резервуары)</w:t>
      </w:r>
    </w:p>
    <w:p w:rsidR="0069035E" w:rsidRDefault="0069035E" w:rsidP="00355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Default="00B31F46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576C" w:rsidRPr="0035576C">
        <w:rPr>
          <w:rFonts w:ascii="Times New Roman" w:hAnsi="Times New Roman" w:cs="Times New Roman"/>
          <w:sz w:val="28"/>
          <w:szCs w:val="28"/>
        </w:rPr>
        <w:t>абота человека в подземных сооружениях, водо</w:t>
      </w:r>
      <w:r w:rsidR="0035576C">
        <w:rPr>
          <w:rFonts w:ascii="Times New Roman" w:hAnsi="Times New Roman" w:cs="Times New Roman"/>
          <w:sz w:val="28"/>
          <w:szCs w:val="28"/>
        </w:rPr>
        <w:t xml:space="preserve">проводных,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канализационных </w:t>
      </w:r>
      <w:r w:rsidR="0035576C">
        <w:rPr>
          <w:rFonts w:ascii="Times New Roman" w:hAnsi="Times New Roman" w:cs="Times New Roman"/>
          <w:sz w:val="28"/>
          <w:szCs w:val="28"/>
        </w:rPr>
        <w:t xml:space="preserve">и газовых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колодцах, а также коллекторах </w:t>
      </w:r>
      <w:proofErr w:type="gramStart"/>
      <w:r w:rsidR="003557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 опасной</w:t>
      </w:r>
      <w:proofErr w:type="gramEnd"/>
      <w:r w:rsidR="0035576C" w:rsidRPr="0035576C">
        <w:rPr>
          <w:rFonts w:ascii="Times New Roman" w:hAnsi="Times New Roman" w:cs="Times New Roman"/>
          <w:sz w:val="28"/>
          <w:szCs w:val="28"/>
        </w:rPr>
        <w:t xml:space="preserve"> </w:t>
      </w:r>
      <w:r w:rsidR="0035576C">
        <w:rPr>
          <w:rFonts w:ascii="Times New Roman" w:hAnsi="Times New Roman" w:cs="Times New Roman"/>
          <w:sz w:val="28"/>
          <w:szCs w:val="28"/>
        </w:rPr>
        <w:t xml:space="preserve">по своей сути </w:t>
      </w:r>
      <w:r w:rsidR="0035576C" w:rsidRPr="0035576C">
        <w:rPr>
          <w:rFonts w:ascii="Times New Roman" w:hAnsi="Times New Roman" w:cs="Times New Roman"/>
          <w:sz w:val="28"/>
          <w:szCs w:val="28"/>
        </w:rPr>
        <w:t>из-за накопления там горючих и токсичных г</w:t>
      </w:r>
      <w:r w:rsidR="0069035E">
        <w:rPr>
          <w:rFonts w:ascii="Times New Roman" w:hAnsi="Times New Roman" w:cs="Times New Roman"/>
          <w:sz w:val="28"/>
          <w:szCs w:val="28"/>
        </w:rPr>
        <w:t>азов либо недостатка кислорода.</w:t>
      </w:r>
    </w:p>
    <w:p w:rsidR="00E15853" w:rsidRPr="0069035E" w:rsidRDefault="005E0DE1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Основные требования охраны труда при выполнении такого рода работ изложены в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Правил</w:t>
      </w:r>
      <w:r w:rsidR="00A92012">
        <w:rPr>
          <w:rFonts w:ascii="Times New Roman" w:hAnsi="Times New Roman" w:cs="Times New Roman"/>
          <w:bCs/>
          <w:sz w:val="28"/>
          <w:szCs w:val="28"/>
        </w:rPr>
        <w:t>ах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по охране труда в жилищно-коммунальном хозяйстве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92012">
        <w:rPr>
          <w:rFonts w:ascii="Times New Roman" w:hAnsi="Times New Roman" w:cs="Times New Roman"/>
          <w:bCs/>
          <w:sz w:val="28"/>
          <w:szCs w:val="28"/>
        </w:rPr>
        <w:t>ом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</w:t>
      </w:r>
      <w:r w:rsidR="00E15853">
        <w:rPr>
          <w:rFonts w:ascii="Times New Roman" w:hAnsi="Times New Roman" w:cs="Times New Roman"/>
          <w:bCs/>
          <w:sz w:val="28"/>
          <w:szCs w:val="28"/>
        </w:rPr>
        <w:t>иты РФ</w:t>
      </w:r>
      <w:r w:rsidR="00E15853">
        <w:rPr>
          <w:rFonts w:ascii="Times New Roman" w:hAnsi="Times New Roman" w:cs="Times New Roman"/>
          <w:bCs/>
          <w:sz w:val="28"/>
          <w:szCs w:val="28"/>
        </w:rPr>
        <w:br/>
        <w:t>от 07.07.</w:t>
      </w:r>
      <w:r w:rsidR="00A92012">
        <w:rPr>
          <w:rFonts w:ascii="Times New Roman" w:hAnsi="Times New Roman" w:cs="Times New Roman"/>
          <w:bCs/>
          <w:sz w:val="28"/>
          <w:szCs w:val="28"/>
        </w:rPr>
        <w:t>2015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92012">
        <w:rPr>
          <w:rFonts w:ascii="Times New Roman" w:hAnsi="Times New Roman" w:cs="Times New Roman"/>
          <w:bCs/>
          <w:sz w:val="28"/>
          <w:szCs w:val="28"/>
        </w:rPr>
        <w:t> 439н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5576C">
        <w:rPr>
          <w:rFonts w:ascii="Times New Roman" w:hAnsi="Times New Roman" w:cs="Times New Roman"/>
          <w:bCs/>
          <w:sz w:val="28"/>
          <w:szCs w:val="28"/>
        </w:rPr>
        <w:t>Межотраслевых правилах по охране труда при эксплуатации водопров</w:t>
      </w:r>
      <w:r w:rsidR="00A92012">
        <w:rPr>
          <w:rFonts w:ascii="Times New Roman" w:hAnsi="Times New Roman" w:cs="Times New Roman"/>
          <w:bCs/>
          <w:sz w:val="28"/>
          <w:szCs w:val="28"/>
        </w:rPr>
        <w:t>одно-канализационного хозяйства ПОТ РМ-025-2002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Pr="0035576C">
        <w:rPr>
          <w:rFonts w:ascii="Times New Roman" w:hAnsi="Times New Roman" w:cs="Times New Roman"/>
          <w:bCs/>
          <w:sz w:val="28"/>
          <w:szCs w:val="28"/>
        </w:rPr>
        <w:t>постановлением Министерства труда и социального развития Российской Федерац</w:t>
      </w:r>
      <w:r w:rsidR="00A92012">
        <w:rPr>
          <w:rFonts w:ascii="Times New Roman" w:hAnsi="Times New Roman" w:cs="Times New Roman"/>
          <w:bCs/>
          <w:sz w:val="28"/>
          <w:szCs w:val="28"/>
        </w:rPr>
        <w:t>ии от 16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.08.2002 </w:t>
      </w:r>
      <w:r w:rsidR="00A92012">
        <w:rPr>
          <w:rFonts w:ascii="Times New Roman" w:hAnsi="Times New Roman" w:cs="Times New Roman"/>
          <w:bCs/>
          <w:sz w:val="28"/>
          <w:szCs w:val="28"/>
        </w:rPr>
        <w:t>№ 61.</w:t>
      </w:r>
    </w:p>
    <w:p w:rsidR="0069035E" w:rsidRDefault="005E0DE1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Обязанность по обеспечению выполнения требований охраны труда лежит на работодателе.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падение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различных предметов в открытые люки на работников, работающих в колодцах, камерах;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опасность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воздействия потоков воды на работников, работающих в колодцах, камерах и коллекторах;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обрушения грунта при выполнении земляных работ;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опасность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наезда транспортных средств при работе на проезжей части улиц;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повышенная влажность воздушной среды при работе в колодцах, камерах и коллекторах;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биологическая опасность при соприкосновении со сточными водами.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</w:t>
      </w:r>
      <w:r w:rsidR="005E0DE1">
        <w:rPr>
          <w:rFonts w:ascii="Times New Roman" w:hAnsi="Times New Roman" w:cs="Times New Roman"/>
          <w:bCs/>
          <w:sz w:val="28"/>
          <w:szCs w:val="28"/>
        </w:rPr>
        <w:t>оды и канализационные коллекторы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относятся к разряду опасных, к которым предъявляются дополнительные (повышенные) требования безопасности труда </w:t>
      </w: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и должны проводиться по наряду-допуску на выполнение работ повышенной опасности.</w:t>
      </w:r>
    </w:p>
    <w:p w:rsidR="0069035E" w:rsidRDefault="0035576C" w:rsidP="00672B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Бригады, выполняющие вышеуказанные работы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69035E" w:rsidRDefault="00672BFF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BFF">
        <w:rPr>
          <w:rFonts w:ascii="Times New Roman" w:hAnsi="Times New Roman" w:cs="Times New Roman"/>
          <w:bCs/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 должны иметь следующие защитные средства, приспособления и приборы: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газоанализаторы или газосигнализаторы;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испытанные на прочность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специальную одежду и специальную обувь;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г) защитные каски и жилеты оранжевого цвета со светоотражающей полосой;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е) аккумуляторные фонари;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ж) вентиляторы с механическим или ручным приводом;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з) защитные ограждения и переносные знаки безопасности;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и) крючки для открывания люков колодцев, камер;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к) штанги-вилки для открывания задвижек в колодцах;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л) штанги-ключи;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м) штанги для проверки прочности скоб в колодцах, камерах и емкостных сооружениях;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н) лом;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о) переносные лестницы.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один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из членов бригады выполняет работы в колодце (камере, резервуаре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  <w:r w:rsidRPr="00355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второй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- с помощью страховочных средств страхует работающего и наблюдает за ним;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третий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Запрещается отвлекать этих работников для выполнения других работ до тех пор, пока работающий в колодце (камере, резервуаре и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т.п.) не выйдет на поверхность.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 случае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производстве работ в колодцах, камерах и других сооружениях бригада обязана: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проверить наличие и прочность скоб или лестниц для спуска в колодец, камеру или сооружение;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в процессе работы в колодце, камере или сооружении постоянно проверять воздушную среду на загазованность с помощью газоан</w:t>
      </w:r>
      <w:r w:rsidR="0069035E">
        <w:rPr>
          <w:rFonts w:ascii="Times New Roman" w:hAnsi="Times New Roman" w:cs="Times New Roman"/>
          <w:bCs/>
          <w:sz w:val="28"/>
          <w:szCs w:val="28"/>
        </w:rPr>
        <w:t>ализатора или газосигнализатора.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выходящим на поверхность колодца или камеры и применением </w:t>
      </w: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специального инструмента. Продолжительность работы в этом случае без перерыва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разрешается не более 10 минут.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условий, угрожающих жизни и здоровью работников, например, опасность обвала строительных конструкций, стенок траншей, котлованов, затопления, выделения вредных газов и др., работы в этих местах следует немедленно прекратить. Руководителю (ответственному исполнителю) вывести работников из опасной зоны. Сообщить о случившемся лицу, выдававшему наряд-допуск для принятия решения </w:t>
      </w:r>
      <w:r w:rsidR="0069035E">
        <w:rPr>
          <w:rFonts w:ascii="Times New Roman" w:hAnsi="Times New Roman" w:cs="Times New Roman"/>
          <w:bCs/>
          <w:sz w:val="28"/>
          <w:szCs w:val="28"/>
        </w:rPr>
        <w:t>о возможности продолжения работ.</w:t>
      </w:r>
    </w:p>
    <w:p w:rsidR="0069035E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Для отработки практических навыков безопасной работы в колодцах и траншеях работодателю следует оборудовать специальные учебно-тренировочные полигоны.</w:t>
      </w:r>
    </w:p>
    <w:p w:rsidR="00392F4D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земляных и работ, связанных с размещением рабочих мест в выемках и траншеях</w:t>
      </w:r>
      <w:r w:rsidR="0069035E">
        <w:rPr>
          <w:rFonts w:ascii="Times New Roman" w:hAnsi="Times New Roman" w:cs="Times New Roman"/>
          <w:bCs/>
          <w:sz w:val="28"/>
          <w:szCs w:val="28"/>
        </w:rPr>
        <w:t>,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следует руководствоваться </w:t>
      </w:r>
      <w:r w:rsidR="00392F4D">
        <w:rPr>
          <w:rFonts w:ascii="Times New Roman" w:hAnsi="Times New Roman" w:cs="Times New Roman"/>
          <w:bCs/>
          <w:sz w:val="28"/>
          <w:szCs w:val="28"/>
        </w:rPr>
        <w:t xml:space="preserve">разделом «Земляные работы» 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Правил по охране труда в строительстве</w:t>
      </w:r>
      <w:r w:rsidR="00392F4D">
        <w:rPr>
          <w:rFonts w:ascii="Times New Roman" w:hAnsi="Times New Roman" w:cs="Times New Roman"/>
          <w:bCs/>
          <w:sz w:val="28"/>
          <w:szCs w:val="28"/>
        </w:rPr>
        <w:t>, утв</w:t>
      </w:r>
      <w:r w:rsidR="0069035E">
        <w:rPr>
          <w:rFonts w:ascii="Times New Roman" w:hAnsi="Times New Roman" w:cs="Times New Roman"/>
          <w:bCs/>
          <w:sz w:val="28"/>
          <w:szCs w:val="28"/>
        </w:rPr>
        <w:t>ержденных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392F4D">
        <w:rPr>
          <w:rFonts w:ascii="Times New Roman" w:hAnsi="Times New Roman" w:cs="Times New Roman"/>
          <w:bCs/>
          <w:sz w:val="28"/>
          <w:szCs w:val="28"/>
        </w:rPr>
        <w:t>ом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РФ от </w:t>
      </w:r>
      <w:r w:rsidR="00E15853">
        <w:rPr>
          <w:rFonts w:ascii="Times New Roman" w:hAnsi="Times New Roman" w:cs="Times New Roman"/>
          <w:bCs/>
          <w:sz w:val="28"/>
          <w:szCs w:val="28"/>
        </w:rPr>
        <w:t>0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1</w:t>
      </w:r>
      <w:r w:rsidR="00E15853">
        <w:rPr>
          <w:rFonts w:ascii="Times New Roman" w:hAnsi="Times New Roman" w:cs="Times New Roman"/>
          <w:bCs/>
          <w:sz w:val="28"/>
          <w:szCs w:val="28"/>
        </w:rPr>
        <w:t>.06.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2015 </w:t>
      </w:r>
      <w:r w:rsidR="00E15853">
        <w:rPr>
          <w:rFonts w:ascii="Times New Roman" w:hAnsi="Times New Roman" w:cs="Times New Roman"/>
          <w:bCs/>
          <w:sz w:val="28"/>
          <w:szCs w:val="28"/>
        </w:rPr>
        <w:t>№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 336н</w:t>
      </w:r>
      <w:r w:rsidR="00392F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F4D" w:rsidRDefault="00392F4D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4D" w:rsidRDefault="00392F4D" w:rsidP="00392F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92F4D" w:rsidSect="00A42F9A">
      <w:headerReference w:type="default" r:id="rId7"/>
      <w:pgSz w:w="11906" w:h="16838"/>
      <w:pgMar w:top="754" w:right="851" w:bottom="8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5A" w:rsidRDefault="0086545A" w:rsidP="00A42F9A">
      <w:pPr>
        <w:spacing w:after="0" w:line="240" w:lineRule="auto"/>
      </w:pPr>
      <w:r>
        <w:separator/>
      </w:r>
    </w:p>
  </w:endnote>
  <w:endnote w:type="continuationSeparator" w:id="0">
    <w:p w:rsidR="0086545A" w:rsidRDefault="0086545A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5A" w:rsidRDefault="0086545A" w:rsidP="00A42F9A">
      <w:pPr>
        <w:spacing w:after="0" w:line="240" w:lineRule="auto"/>
      </w:pPr>
      <w:r>
        <w:separator/>
      </w:r>
    </w:p>
  </w:footnote>
  <w:footnote w:type="continuationSeparator" w:id="0">
    <w:p w:rsidR="0086545A" w:rsidRDefault="0086545A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172339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EF3">
          <w:rPr>
            <w:noProof/>
          </w:rPr>
          <w:t>4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0"/>
    <w:rsid w:val="000076A1"/>
    <w:rsid w:val="0002421A"/>
    <w:rsid w:val="001747EE"/>
    <w:rsid w:val="00201F4C"/>
    <w:rsid w:val="00284098"/>
    <w:rsid w:val="00326B86"/>
    <w:rsid w:val="003307E5"/>
    <w:rsid w:val="0035576C"/>
    <w:rsid w:val="00392F4D"/>
    <w:rsid w:val="00457DDB"/>
    <w:rsid w:val="00511F5B"/>
    <w:rsid w:val="00543F30"/>
    <w:rsid w:val="005E0DE1"/>
    <w:rsid w:val="00672BFF"/>
    <w:rsid w:val="0069035E"/>
    <w:rsid w:val="00737159"/>
    <w:rsid w:val="007665FC"/>
    <w:rsid w:val="008346A8"/>
    <w:rsid w:val="0086545A"/>
    <w:rsid w:val="008A415D"/>
    <w:rsid w:val="008F7EF3"/>
    <w:rsid w:val="009B65C2"/>
    <w:rsid w:val="009C4A22"/>
    <w:rsid w:val="00A42F9A"/>
    <w:rsid w:val="00A92012"/>
    <w:rsid w:val="00AA6FA1"/>
    <w:rsid w:val="00AD14E4"/>
    <w:rsid w:val="00B31F46"/>
    <w:rsid w:val="00B92AE1"/>
    <w:rsid w:val="00BB50C7"/>
    <w:rsid w:val="00D65723"/>
    <w:rsid w:val="00D92F48"/>
    <w:rsid w:val="00E15853"/>
    <w:rsid w:val="00EC2F83"/>
    <w:rsid w:val="00ED3112"/>
    <w:rsid w:val="00F41987"/>
    <w:rsid w:val="00FB0C12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8B8A8-B772-4F82-BF0A-05821882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DF06F1-9E1C-4FB3-A24E-C7B8FA7D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ohrana_truda</cp:lastModifiedBy>
  <cp:revision>2</cp:revision>
  <cp:lastPrinted>2018-05-10T23:05:00Z</cp:lastPrinted>
  <dcterms:created xsi:type="dcterms:W3CDTF">2018-09-24T16:52:00Z</dcterms:created>
  <dcterms:modified xsi:type="dcterms:W3CDTF">2018-09-24T16:52:00Z</dcterms:modified>
</cp:coreProperties>
</file>