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УПРАВЛЕНИЕ ПЕНСИОННОГО ФОНДА ПО ЧЕРНИГОВСКОМУ  РАЙОНУ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ПРИМОРСКОГО КРАЯ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150"/>
        <w:jc w:val="both"/>
        <w:rPr>
          <w:rFonts w:cs="Helvetica"/>
          <w:b/>
          <w:b/>
          <w:color w:val="333333"/>
          <w:sz w:val="24"/>
        </w:rPr>
      </w:pPr>
      <w:r>
        <w:rPr>
          <w:rFonts w:cs="Helvetica"/>
          <w:b/>
          <w:color w:val="333333"/>
          <w:sz w:val="24"/>
        </w:rPr>
      </w:r>
    </w:p>
    <w:p>
      <w:pPr>
        <w:pStyle w:val="Normal"/>
        <w:spacing w:lineRule="auto" w:line="240" w:before="0" w:after="150"/>
        <w:jc w:val="both"/>
        <w:rPr>
          <w:rFonts w:cs="Helvetica"/>
          <w:b/>
          <w:b/>
          <w:color w:val="333333"/>
          <w:sz w:val="24"/>
        </w:rPr>
      </w:pPr>
      <w:r>
        <w:rPr>
          <w:rFonts w:cs="Helvetica"/>
          <w:b/>
          <w:color w:val="333333"/>
          <w:sz w:val="24"/>
        </w:rPr>
        <w:t>Получить конфиденциальную информацию по телефону</w:t>
      </w:r>
      <w:bookmarkStart w:id="0" w:name="_GoBack"/>
      <w:bookmarkEnd w:id="0"/>
      <w:r>
        <w:rPr>
          <w:rFonts w:cs="Helvetica"/>
          <w:b/>
          <w:color w:val="333333"/>
          <w:sz w:val="24"/>
        </w:rPr>
        <w:t xml:space="preserve"> без обращения в клиентскую службу ПФР можно с помощью кодового слова</w:t>
      </w:r>
    </w:p>
    <w:p>
      <w:pPr>
        <w:pStyle w:val="NoSpacing"/>
        <w:spacing w:lineRule="auto" w:line="276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Дистанционные консультации с использованием кодового слова (пароля) удобны для всех категорий граждан, но особенно для пенсионеров и людей с ограниченными возможностями, так как в условиях нынешней эпидемиологической обстановки они позволяют свести к минимуму личные посещения клиентской службы ПФР.</w:t>
      </w:r>
    </w:p>
    <w:p>
      <w:pPr>
        <w:pStyle w:val="NoSpacing"/>
        <w:spacing w:lineRule="auto" w:line="276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помощью кодового слова есть возможность получить персональную консультацию специалиста Пенсионного фонда по телефону. Придумать и установить его можно прямо из дома, дистанционно – через Личный кабинет на сайте ПФР. Для этого необходимо:</w:t>
      </w:r>
    </w:p>
    <w:p>
      <w:pPr>
        <w:pStyle w:val="NoSpacing"/>
        <w:spacing w:lineRule="auto" w:line="276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Войти в свой Личный кабинет гражданина с помощью логина и пароля от портала Госуслуг;</w:t>
      </w:r>
    </w:p>
    <w:p>
      <w:pPr>
        <w:pStyle w:val="NoSpacing"/>
        <w:spacing w:lineRule="auto" w:line="276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Найти раздел «Настройки идентификации личности посредством телефонной связи»;</w:t>
      </w:r>
    </w:p>
    <w:p>
      <w:pPr>
        <w:pStyle w:val="NoSpacing"/>
        <w:spacing w:lineRule="auto" w:line="276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Выбрать для идентификации личности один из вариантов: секретный код или секретный вопрос;</w:t>
      </w:r>
    </w:p>
    <w:p>
      <w:pPr>
        <w:pStyle w:val="NoSpacing"/>
        <w:spacing w:lineRule="auto" w:line="276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Указать свой секретный код или секретный вопрос.</w:t>
      </w:r>
    </w:p>
    <w:p>
      <w:pPr>
        <w:pStyle w:val="NoSpacing"/>
        <w:spacing w:lineRule="auto" w:line="276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Кодовое слово выбирается из двух предложенных вариантов:</w:t>
      </w:r>
    </w:p>
    <w:p>
      <w:pPr>
        <w:pStyle w:val="NoSpacing"/>
        <w:spacing w:lineRule="auto" w:line="276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секретный код: код, состоящий из букв и цифр;</w:t>
      </w:r>
    </w:p>
    <w:p>
      <w:pPr>
        <w:pStyle w:val="NoSpacing"/>
        <w:spacing w:lineRule="auto" w:line="276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ответ на секретный вопрос: девичья фамилия матери, кличка домашнего питомца, номер школы, которую закончил, любимое блюдо, любимый писатель либо можно задать иной секретный вопрос.</w:t>
      </w:r>
    </w:p>
    <w:p>
      <w:pPr>
        <w:pStyle w:val="NoSpacing"/>
        <w:spacing w:lineRule="auto" w:line="276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Заявление об использовании кодового слова также можно подать и в клиентской службе ПФР при любом обращении.</w:t>
      </w:r>
    </w:p>
    <w:p>
      <w:pPr>
        <w:pStyle w:val="NoSpacing"/>
        <w:spacing w:lineRule="auto" w:line="276"/>
        <w:ind w:firstLine="708"/>
        <w:jc w:val="both"/>
        <w:rPr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На сегодняшний день 20,5 тысяч приморцев уже имеют «кодовое слово» для получения информационных услуг ПФР. </w:t>
      </w:r>
    </w:p>
    <w:p>
      <w:pPr>
        <w:pStyle w:val="NoSpacing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Calibri" w:hAnsi="Calibri"/>
          <w:sz w:val="24"/>
          <w:szCs w:val="24"/>
          <w:lang w:eastAsia="ru-RU"/>
        </w:rPr>
        <w:t>П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ru-RU" w:eastAsia="ru-RU" w:bidi="ar-SA"/>
        </w:rPr>
        <w:t xml:space="preserve">о всем вопросам вы можете обратиться в УПФР по Черниговскому району Приморского края по телефонам: 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ru-RU" w:eastAsia="ru-RU" w:bidi="ar-SA"/>
        </w:rPr>
        <w:t>8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ru-RU" w:eastAsia="ru-RU" w:bidi="ar-SA"/>
        </w:rPr>
        <w:t xml:space="preserve">(42351) 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ru-RU" w:eastAsia="ru-RU" w:bidi="ar-SA"/>
        </w:rPr>
        <w:t>27-9-17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rFonts w:eastAsia="Calibri" w:cs="Times New Roman"/>
        </w:rPr>
        <w:t>Л.Л.Макарова</w:t>
      </w:r>
      <w:r>
        <w:rPr/>
        <w:t>,</w:t>
      </w:r>
    </w:p>
    <w:p>
      <w:pPr>
        <w:pStyle w:val="Normal"/>
        <w:spacing w:before="0" w:after="200"/>
        <w:rPr/>
      </w:pPr>
      <w:r>
        <w:rPr>
          <w:rFonts w:eastAsia="Calibri" w:cs="Times New Roman"/>
          <w:sz w:val="24"/>
          <w:szCs w:val="24"/>
          <w:lang w:val="ru-RU"/>
        </w:rPr>
        <w:t>Н</w:t>
      </w:r>
      <w:r>
        <w:rPr>
          <w:rFonts w:eastAsia="Calibri" w:cs="Times New Roman"/>
          <w:sz w:val="24"/>
          <w:szCs w:val="24"/>
          <w:lang w:val="ru-RU"/>
        </w:rPr>
        <w:t>ачальник УПФР по Черниговскому району Приморского края</w:t>
      </w:r>
      <w:r>
        <w:rPr>
          <w:rFonts w:asciiTheme="minorHAnsi" w:hAnsiTheme="minorHAnsi"/>
          <w:sz w:val="24"/>
          <w:szCs w:val="24"/>
        </w:rPr>
        <w:t xml:space="preserve"> 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                              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135d03"/>
    <w:rPr>
      <w:i/>
      <w:iCs/>
    </w:rPr>
  </w:style>
  <w:style w:type="character" w:styleId="Style15">
    <w:name w:val="Интернет-ссылка"/>
    <w:rsid w:val="006016df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35d03"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6016d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6403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016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LibreOffice/6.4.3.2$Windows_x86 LibreOffice_project/747b5d0ebf89f41c860ec2a39efd7cb15b54f2d8</Application>
  <Pages>2</Pages>
  <Words>238</Words>
  <Characters>1518</Characters>
  <CharactersWithSpaces>1844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2020-08-21T03:42:00Z</dcterms:created>
  <dc:creator>Смыченко Лидия Михайловна</dc:creator>
  <dc:description/>
  <dc:language>ru-RU</dc:language>
  <cp:lastModifiedBy/>
  <dcterms:modified xsi:type="dcterms:W3CDTF">2020-09-02T17:09:41Z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