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EF" w:rsidRPr="00472BEF" w:rsidRDefault="00472BEF" w:rsidP="0047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F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472BEF" w:rsidRPr="00472BEF" w:rsidRDefault="00472BEF" w:rsidP="0047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F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 на 201</w:t>
      </w:r>
      <w:r w:rsidR="00D115BB">
        <w:rPr>
          <w:rFonts w:ascii="Times New Roman" w:hAnsi="Times New Roman" w:cs="Times New Roman"/>
          <w:b/>
          <w:sz w:val="28"/>
          <w:szCs w:val="28"/>
        </w:rPr>
        <w:t>9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>
        <w:rPr>
          <w:rFonts w:ascii="Times New Roman" w:hAnsi="Times New Roman" w:cs="Times New Roman"/>
          <w:b/>
          <w:sz w:val="28"/>
          <w:szCs w:val="28"/>
        </w:rPr>
        <w:t>ановый период 20</w:t>
      </w:r>
      <w:r w:rsidR="00D115B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115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Черниговского муниципального района на 201</w:t>
      </w:r>
      <w:r w:rsidR="00D115BB">
        <w:rPr>
          <w:rFonts w:ascii="Times New Roman" w:hAnsi="Times New Roman" w:cs="Times New Roman"/>
          <w:sz w:val="28"/>
          <w:szCs w:val="28"/>
        </w:rPr>
        <w:t>9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115BB">
        <w:rPr>
          <w:rFonts w:ascii="Times New Roman" w:hAnsi="Times New Roman" w:cs="Times New Roman"/>
          <w:sz w:val="28"/>
          <w:szCs w:val="28"/>
        </w:rPr>
        <w:t>20</w:t>
      </w:r>
      <w:r w:rsidRPr="00472BEF">
        <w:rPr>
          <w:rFonts w:ascii="Times New Roman" w:hAnsi="Times New Roman" w:cs="Times New Roman"/>
          <w:sz w:val="28"/>
          <w:szCs w:val="28"/>
        </w:rPr>
        <w:t xml:space="preserve"> и 20</w:t>
      </w:r>
      <w:r w:rsidR="00D115BB">
        <w:rPr>
          <w:rFonts w:ascii="Times New Roman" w:hAnsi="Times New Roman" w:cs="Times New Roman"/>
          <w:sz w:val="28"/>
          <w:szCs w:val="28"/>
        </w:rPr>
        <w:t>21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 (далее — Бюджетный кодекс), статьей 26 решения Думы Черниговского района от 31.03.2008г. №104 «О бюджетном устройстве, бюджетном процессе и межбюджетных отношениях в Черниговском районе», с учетом итогов реализации бюджетной и налоговой политики в 201</w:t>
      </w:r>
      <w:r w:rsidR="00D115BB">
        <w:rPr>
          <w:rFonts w:ascii="Times New Roman" w:hAnsi="Times New Roman" w:cs="Times New Roman"/>
          <w:sz w:val="28"/>
          <w:szCs w:val="28"/>
        </w:rPr>
        <w:t>7</w:t>
      </w:r>
      <w:r w:rsidRPr="00472BEF">
        <w:rPr>
          <w:rFonts w:ascii="Times New Roman" w:hAnsi="Times New Roman" w:cs="Times New Roman"/>
          <w:sz w:val="28"/>
          <w:szCs w:val="28"/>
        </w:rPr>
        <w:t xml:space="preserve"> - 201</w:t>
      </w:r>
      <w:r w:rsidR="00D115BB">
        <w:rPr>
          <w:rFonts w:ascii="Times New Roman" w:hAnsi="Times New Roman" w:cs="Times New Roman"/>
          <w:sz w:val="28"/>
          <w:szCs w:val="28"/>
        </w:rPr>
        <w:t>8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Целью основных направлений бюджетной политики на 201</w:t>
      </w:r>
      <w:r w:rsidR="00D115BB">
        <w:rPr>
          <w:rFonts w:ascii="Times New Roman" w:hAnsi="Times New Roman" w:cs="Times New Roman"/>
          <w:sz w:val="28"/>
          <w:szCs w:val="28"/>
        </w:rPr>
        <w:t>9</w:t>
      </w:r>
      <w:r w:rsidRPr="00472BEF">
        <w:rPr>
          <w:rFonts w:ascii="Times New Roman" w:hAnsi="Times New Roman" w:cs="Times New Roman"/>
          <w:sz w:val="28"/>
          <w:szCs w:val="28"/>
        </w:rPr>
        <w:t>-202</w:t>
      </w:r>
      <w:r w:rsidR="00D115BB">
        <w:rPr>
          <w:rFonts w:ascii="Times New Roman" w:hAnsi="Times New Roman" w:cs="Times New Roman"/>
          <w:sz w:val="28"/>
          <w:szCs w:val="28"/>
        </w:rPr>
        <w:t>1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годы (далее - бюджетная политика) является описание условий, принимаемых для составления проекта районного бюджета на 201</w:t>
      </w:r>
      <w:r w:rsidR="00D115BB">
        <w:rPr>
          <w:rFonts w:ascii="Times New Roman" w:hAnsi="Times New Roman" w:cs="Times New Roman"/>
          <w:sz w:val="28"/>
          <w:szCs w:val="28"/>
        </w:rPr>
        <w:t>9</w:t>
      </w:r>
      <w:r w:rsidRPr="00472BEF">
        <w:rPr>
          <w:rFonts w:ascii="Times New Roman" w:hAnsi="Times New Roman" w:cs="Times New Roman"/>
          <w:sz w:val="28"/>
          <w:szCs w:val="28"/>
        </w:rPr>
        <w:t>-202</w:t>
      </w:r>
      <w:r w:rsidR="00D115BB">
        <w:rPr>
          <w:rFonts w:ascii="Times New Roman" w:hAnsi="Times New Roman" w:cs="Times New Roman"/>
          <w:sz w:val="28"/>
          <w:szCs w:val="28"/>
        </w:rPr>
        <w:t>1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D115BB">
        <w:rPr>
          <w:rFonts w:ascii="Times New Roman" w:hAnsi="Times New Roman" w:cs="Times New Roman"/>
          <w:sz w:val="28"/>
          <w:szCs w:val="28"/>
        </w:rPr>
        <w:t>9</w:t>
      </w:r>
      <w:r w:rsidRPr="00472BEF">
        <w:rPr>
          <w:rFonts w:ascii="Times New Roman" w:hAnsi="Times New Roman" w:cs="Times New Roman"/>
          <w:sz w:val="28"/>
          <w:szCs w:val="28"/>
        </w:rPr>
        <w:t>-202</w:t>
      </w:r>
      <w:r w:rsidR="00D115BB">
        <w:rPr>
          <w:rFonts w:ascii="Times New Roman" w:hAnsi="Times New Roman" w:cs="Times New Roman"/>
          <w:sz w:val="28"/>
          <w:szCs w:val="28"/>
        </w:rPr>
        <w:t>1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годы направлена на </w:t>
      </w:r>
      <w:r w:rsidR="00D115BB">
        <w:rPr>
          <w:rFonts w:ascii="Times New Roman" w:hAnsi="Times New Roman" w:cs="Times New Roman"/>
          <w:sz w:val="28"/>
          <w:szCs w:val="28"/>
        </w:rPr>
        <w:t>соз</w:t>
      </w:r>
      <w:r w:rsidRPr="00472BEF">
        <w:rPr>
          <w:rFonts w:ascii="Times New Roman" w:hAnsi="Times New Roman" w:cs="Times New Roman"/>
          <w:sz w:val="28"/>
          <w:szCs w:val="28"/>
        </w:rPr>
        <w:t>дание условий для устойчивого социально-экономического развития района</w:t>
      </w:r>
      <w:r w:rsidR="00F53FBF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приоритетных для района</w:t>
      </w:r>
      <w:r w:rsidR="00FB78CA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472BEF">
        <w:rPr>
          <w:rFonts w:ascii="Times New Roman" w:hAnsi="Times New Roman" w:cs="Times New Roman"/>
          <w:sz w:val="28"/>
          <w:szCs w:val="28"/>
        </w:rPr>
        <w:t>.</w:t>
      </w:r>
    </w:p>
    <w:p w:rsidR="00C67571" w:rsidRDefault="00B144B0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</w:t>
      </w:r>
      <w:r w:rsidR="0081490B">
        <w:rPr>
          <w:rFonts w:ascii="Times New Roman" w:hAnsi="Times New Roman" w:cs="Times New Roman"/>
          <w:sz w:val="28"/>
          <w:szCs w:val="28"/>
        </w:rPr>
        <w:t xml:space="preserve"> аспектами </w:t>
      </w:r>
      <w:r w:rsidR="00472BEF" w:rsidRPr="00472BEF">
        <w:rPr>
          <w:rFonts w:ascii="Times New Roman" w:hAnsi="Times New Roman" w:cs="Times New Roman"/>
          <w:sz w:val="28"/>
          <w:szCs w:val="28"/>
        </w:rPr>
        <w:t>бюджетной политики Черниговского муниципального района на среднесрочный период</w:t>
      </w:r>
      <w:r w:rsidR="0081490B">
        <w:rPr>
          <w:rFonts w:ascii="Times New Roman" w:hAnsi="Times New Roman" w:cs="Times New Roman"/>
          <w:sz w:val="28"/>
          <w:szCs w:val="28"/>
        </w:rPr>
        <w:t xml:space="preserve"> является исполнение </w:t>
      </w:r>
      <w:r w:rsidR="00472BEF" w:rsidRPr="00472BEF">
        <w:rPr>
          <w:rFonts w:ascii="Times New Roman" w:hAnsi="Times New Roman" w:cs="Times New Roman"/>
          <w:sz w:val="28"/>
          <w:szCs w:val="28"/>
        </w:rPr>
        <w:t>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</w:t>
      </w:r>
      <w:r w:rsidR="00C67571">
        <w:rPr>
          <w:rFonts w:ascii="Times New Roman" w:hAnsi="Times New Roman" w:cs="Times New Roman"/>
          <w:sz w:val="28"/>
          <w:szCs w:val="28"/>
        </w:rPr>
        <w:t>, обеспечение стабильности районного бюджета, формирующей условия для устойчивого экономического роста региона.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lastRenderedPageBreak/>
        <w:t>Для обеспечения долгосрочной сбалансированности и устойчивости бюджетной системы распоряжением Администрации Черниговского района от 30.03.2017 года № 64-ра (в редакции от 27.04.2017) утвержден Комплексный план мероприятий по росту доходов, оптимизации расходов и совершенствованию долговой политики Черниговского района на 2017 год и плановый период, предусматривающий: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предоставляемых (планируемых к предоставлению) налоговых льгот по местным налогам; 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обеспечение роста неналоговых доходов районного бюджета, в том числе за счет проведения мероприятий по установлению эффективных ставок арендной платы за сдаваемое в аренду имущество;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запрет на увеличение численности муниципальных служащих органов местного самоуправления Черниговского района; 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запрет на установление расходных обязательств Черниговского района, не связанных с решением вопросов, отнесенных Конституцией Российской Федерации и федеральными законами к полномочиям муниципальных районов.</w:t>
      </w:r>
    </w:p>
    <w:p w:rsidR="00472BEF" w:rsidRPr="00472BEF" w:rsidRDefault="00472BEF" w:rsidP="00472B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F">
        <w:rPr>
          <w:rFonts w:ascii="Times New Roman" w:hAnsi="Times New Roman" w:cs="Times New Roman"/>
          <w:b/>
          <w:sz w:val="28"/>
          <w:szCs w:val="28"/>
        </w:rPr>
        <w:t>Итоги реализации бюджетной и налоговой политики в 201</w:t>
      </w:r>
      <w:r w:rsidR="001F408E">
        <w:rPr>
          <w:rFonts w:ascii="Times New Roman" w:hAnsi="Times New Roman" w:cs="Times New Roman"/>
          <w:b/>
          <w:sz w:val="28"/>
          <w:szCs w:val="28"/>
        </w:rPr>
        <w:t>7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году и первой половине 201</w:t>
      </w:r>
      <w:r w:rsidR="001F408E">
        <w:rPr>
          <w:rFonts w:ascii="Times New Roman" w:hAnsi="Times New Roman" w:cs="Times New Roman"/>
          <w:b/>
          <w:sz w:val="28"/>
          <w:szCs w:val="28"/>
        </w:rPr>
        <w:t>8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5552" w:rsidRDefault="00C75552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72BEF" w:rsidRPr="00472BE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бюджета Черниговского района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Администрация Черниговского района руководствовалась следующими приоритетами: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доходов и расходов бюджетной системы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75552">
        <w:rPr>
          <w:rFonts w:ascii="Times New Roman" w:hAnsi="Times New Roman" w:cs="Times New Roman"/>
          <w:sz w:val="28"/>
          <w:szCs w:val="28"/>
        </w:rPr>
        <w:t>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 xml:space="preserve">выполнение социальных обязательств, принятых </w:t>
      </w:r>
      <w:r w:rsidR="00CF3D2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75552">
        <w:rPr>
          <w:rFonts w:ascii="Times New Roman" w:hAnsi="Times New Roman" w:cs="Times New Roman"/>
          <w:sz w:val="28"/>
          <w:szCs w:val="28"/>
        </w:rPr>
        <w:t>властью;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 w:rsidR="00CF3D2D">
        <w:rPr>
          <w:rFonts w:ascii="Times New Roman" w:hAnsi="Times New Roman" w:cs="Times New Roman"/>
          <w:sz w:val="28"/>
          <w:szCs w:val="28"/>
        </w:rPr>
        <w:t>района</w:t>
      </w:r>
      <w:r w:rsidRPr="00C75552">
        <w:rPr>
          <w:rFonts w:ascii="Times New Roman" w:hAnsi="Times New Roman" w:cs="Times New Roman"/>
          <w:sz w:val="28"/>
          <w:szCs w:val="28"/>
        </w:rPr>
        <w:t>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оказания качественных </w:t>
      </w:r>
      <w:r w:rsidR="00CF3D2D">
        <w:rPr>
          <w:rFonts w:ascii="Times New Roman" w:hAnsi="Times New Roman" w:cs="Times New Roman"/>
          <w:sz w:val="28"/>
          <w:szCs w:val="28"/>
        </w:rPr>
        <w:t>муниципальных у</w:t>
      </w:r>
      <w:r w:rsidRPr="00C75552">
        <w:rPr>
          <w:rFonts w:ascii="Times New Roman" w:hAnsi="Times New Roman" w:cs="Times New Roman"/>
          <w:sz w:val="28"/>
          <w:szCs w:val="28"/>
        </w:rPr>
        <w:t>слуг;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>обеспечение открытости и прозрачности бюджета и бюджетного процесса;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 xml:space="preserve">соблюдение безопасного уровня дефицита и </w:t>
      </w:r>
      <w:r w:rsidR="00CF3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5552">
        <w:rPr>
          <w:rFonts w:ascii="Times New Roman" w:hAnsi="Times New Roman" w:cs="Times New Roman"/>
          <w:sz w:val="28"/>
          <w:szCs w:val="28"/>
        </w:rPr>
        <w:t>долга в целях предотвращения условий для возникновения финансовых кризисов;</w:t>
      </w:r>
    </w:p>
    <w:p w:rsidR="00C75552" w:rsidRPr="00C75552" w:rsidRDefault="00C75552" w:rsidP="00C75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552">
        <w:rPr>
          <w:rFonts w:ascii="Times New Roman" w:hAnsi="Times New Roman" w:cs="Times New Roman"/>
          <w:sz w:val="28"/>
          <w:szCs w:val="28"/>
        </w:rPr>
        <w:t xml:space="preserve">ограничение роста расходов </w:t>
      </w:r>
      <w:r w:rsidR="00CF3D2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75552">
        <w:rPr>
          <w:rFonts w:ascii="Times New Roman" w:hAnsi="Times New Roman" w:cs="Times New Roman"/>
          <w:sz w:val="28"/>
          <w:szCs w:val="28"/>
        </w:rPr>
        <w:t>бюджета, не обеспеченных ст</w:t>
      </w:r>
      <w:r w:rsidR="00CF3D2D">
        <w:rPr>
          <w:rFonts w:ascii="Times New Roman" w:hAnsi="Times New Roman" w:cs="Times New Roman"/>
          <w:sz w:val="28"/>
          <w:szCs w:val="28"/>
        </w:rPr>
        <w:t>абильными доходными источниками.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Сбалансированная политика Черниговского района в 201</w:t>
      </w:r>
      <w:r w:rsidR="00CF3D2D">
        <w:rPr>
          <w:rFonts w:ascii="Times New Roman" w:hAnsi="Times New Roman" w:cs="Times New Roman"/>
          <w:sz w:val="28"/>
          <w:szCs w:val="28"/>
        </w:rPr>
        <w:t>7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году обеспечила исполнение районного бюджета за 201</w:t>
      </w:r>
      <w:r w:rsidR="00CF3D2D">
        <w:rPr>
          <w:rFonts w:ascii="Times New Roman" w:hAnsi="Times New Roman" w:cs="Times New Roman"/>
          <w:sz w:val="28"/>
          <w:szCs w:val="28"/>
        </w:rPr>
        <w:t>7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 по налоговым и неналоговым доходам в объеме 2</w:t>
      </w:r>
      <w:r w:rsidR="00A72D57">
        <w:rPr>
          <w:rFonts w:ascii="Times New Roman" w:hAnsi="Times New Roman" w:cs="Times New Roman"/>
          <w:sz w:val="28"/>
          <w:szCs w:val="28"/>
        </w:rPr>
        <w:t>99</w:t>
      </w:r>
      <w:r w:rsidRPr="00472BEF">
        <w:rPr>
          <w:rFonts w:ascii="Times New Roman" w:hAnsi="Times New Roman" w:cs="Times New Roman"/>
          <w:sz w:val="28"/>
          <w:szCs w:val="28"/>
        </w:rPr>
        <w:t>,</w:t>
      </w:r>
      <w:r w:rsidR="00A72D57">
        <w:rPr>
          <w:rFonts w:ascii="Times New Roman" w:hAnsi="Times New Roman" w:cs="Times New Roman"/>
          <w:sz w:val="28"/>
          <w:szCs w:val="28"/>
        </w:rPr>
        <w:t>0</w:t>
      </w:r>
      <w:r w:rsidRPr="00472BEF">
        <w:rPr>
          <w:rFonts w:ascii="Times New Roman" w:hAnsi="Times New Roman" w:cs="Times New Roman"/>
          <w:sz w:val="28"/>
          <w:szCs w:val="28"/>
        </w:rPr>
        <w:t xml:space="preserve"> млн. рублей (при плане </w:t>
      </w:r>
      <w:r w:rsidR="00A72D57">
        <w:rPr>
          <w:rFonts w:ascii="Times New Roman" w:hAnsi="Times New Roman" w:cs="Times New Roman"/>
          <w:sz w:val="28"/>
          <w:szCs w:val="28"/>
        </w:rPr>
        <w:t>–</w:t>
      </w:r>
      <w:r w:rsidRPr="00472BEF">
        <w:rPr>
          <w:rFonts w:ascii="Times New Roman" w:hAnsi="Times New Roman" w:cs="Times New Roman"/>
          <w:sz w:val="28"/>
          <w:szCs w:val="28"/>
        </w:rPr>
        <w:t xml:space="preserve"> </w:t>
      </w:r>
      <w:r w:rsidR="00A72D57">
        <w:rPr>
          <w:rFonts w:ascii="Times New Roman" w:hAnsi="Times New Roman" w:cs="Times New Roman"/>
          <w:sz w:val="28"/>
          <w:szCs w:val="28"/>
        </w:rPr>
        <w:t>308,1</w:t>
      </w:r>
      <w:r w:rsidRPr="00472BEF">
        <w:rPr>
          <w:rFonts w:ascii="Times New Roman" w:hAnsi="Times New Roman" w:cs="Times New Roman"/>
          <w:sz w:val="28"/>
          <w:szCs w:val="28"/>
        </w:rPr>
        <w:t xml:space="preserve"> млн. рублей) или на </w:t>
      </w:r>
      <w:r w:rsidR="00A72D57">
        <w:rPr>
          <w:rFonts w:ascii="Times New Roman" w:hAnsi="Times New Roman" w:cs="Times New Roman"/>
          <w:sz w:val="28"/>
          <w:szCs w:val="28"/>
        </w:rPr>
        <w:t>97</w:t>
      </w:r>
      <w:r w:rsidR="00282282">
        <w:rPr>
          <w:rFonts w:ascii="Times New Roman" w:hAnsi="Times New Roman" w:cs="Times New Roman"/>
          <w:sz w:val="28"/>
          <w:szCs w:val="28"/>
        </w:rPr>
        <w:t xml:space="preserve"> </w:t>
      </w:r>
      <w:r w:rsidRPr="00472BEF">
        <w:rPr>
          <w:rFonts w:ascii="Times New Roman" w:hAnsi="Times New Roman" w:cs="Times New Roman"/>
          <w:sz w:val="28"/>
          <w:szCs w:val="28"/>
        </w:rPr>
        <w:t xml:space="preserve">% к плановым показателям, по расходам — </w:t>
      </w:r>
      <w:r w:rsidR="00A72D57">
        <w:rPr>
          <w:rFonts w:ascii="Times New Roman" w:hAnsi="Times New Roman" w:cs="Times New Roman"/>
          <w:sz w:val="28"/>
          <w:szCs w:val="28"/>
        </w:rPr>
        <w:t>712,26</w:t>
      </w:r>
      <w:r w:rsidRPr="00472BEF">
        <w:rPr>
          <w:rFonts w:ascii="Times New Roman" w:hAnsi="Times New Roman" w:cs="Times New Roman"/>
          <w:sz w:val="28"/>
          <w:szCs w:val="28"/>
        </w:rPr>
        <w:t xml:space="preserve"> млн. рублей (при плане </w:t>
      </w:r>
      <w:r w:rsidR="00A72D57">
        <w:rPr>
          <w:rFonts w:ascii="Times New Roman" w:hAnsi="Times New Roman" w:cs="Times New Roman"/>
          <w:sz w:val="28"/>
          <w:szCs w:val="28"/>
        </w:rPr>
        <w:t>–</w:t>
      </w:r>
      <w:r w:rsidRPr="00472BEF">
        <w:rPr>
          <w:rFonts w:ascii="Times New Roman" w:hAnsi="Times New Roman" w:cs="Times New Roman"/>
          <w:sz w:val="28"/>
          <w:szCs w:val="28"/>
        </w:rPr>
        <w:t xml:space="preserve"> </w:t>
      </w:r>
      <w:r w:rsidR="00A72D57">
        <w:rPr>
          <w:rFonts w:ascii="Times New Roman" w:hAnsi="Times New Roman" w:cs="Times New Roman"/>
          <w:sz w:val="28"/>
          <w:szCs w:val="28"/>
        </w:rPr>
        <w:t xml:space="preserve">743,55 </w:t>
      </w:r>
      <w:r w:rsidRPr="00472BEF">
        <w:rPr>
          <w:rFonts w:ascii="Times New Roman" w:hAnsi="Times New Roman" w:cs="Times New Roman"/>
          <w:sz w:val="28"/>
          <w:szCs w:val="28"/>
        </w:rPr>
        <w:t>млн. рублей) или на 9</w:t>
      </w:r>
      <w:r w:rsidR="00A72D57">
        <w:rPr>
          <w:rFonts w:ascii="Times New Roman" w:hAnsi="Times New Roman" w:cs="Times New Roman"/>
          <w:sz w:val="28"/>
          <w:szCs w:val="28"/>
        </w:rPr>
        <w:t>5,8</w:t>
      </w:r>
      <w:r w:rsidR="00282282">
        <w:rPr>
          <w:rFonts w:ascii="Times New Roman" w:hAnsi="Times New Roman" w:cs="Times New Roman"/>
          <w:sz w:val="28"/>
          <w:szCs w:val="28"/>
        </w:rPr>
        <w:t xml:space="preserve"> </w:t>
      </w:r>
      <w:r w:rsidRPr="00472BEF">
        <w:rPr>
          <w:rFonts w:ascii="Times New Roman" w:hAnsi="Times New Roman" w:cs="Times New Roman"/>
          <w:sz w:val="28"/>
          <w:szCs w:val="28"/>
        </w:rPr>
        <w:t>% к плановым показателям.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Отсутствие возможностей для наращивания общего объема расходов районного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России от 7 мая 2012 года задач. 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 и сокращения расходов за счёт снижения неэффективных затра</w:t>
      </w:r>
      <w:r w:rsidR="00282282">
        <w:rPr>
          <w:rFonts w:ascii="Times New Roman" w:hAnsi="Times New Roman" w:cs="Times New Roman"/>
          <w:sz w:val="28"/>
          <w:szCs w:val="28"/>
        </w:rPr>
        <w:t>т. Кр</w:t>
      </w:r>
      <w:r w:rsidRPr="00472BEF">
        <w:rPr>
          <w:rFonts w:ascii="Times New Roman" w:hAnsi="Times New Roman" w:cs="Times New Roman"/>
          <w:sz w:val="28"/>
          <w:szCs w:val="28"/>
        </w:rPr>
        <w:t>оме того</w:t>
      </w:r>
      <w:r w:rsidR="00282282">
        <w:rPr>
          <w:rFonts w:ascii="Times New Roman" w:hAnsi="Times New Roman" w:cs="Times New Roman"/>
          <w:sz w:val="28"/>
          <w:szCs w:val="28"/>
        </w:rPr>
        <w:t xml:space="preserve">, </w:t>
      </w:r>
      <w:r w:rsidRPr="00472BEF">
        <w:rPr>
          <w:rFonts w:ascii="Times New Roman" w:hAnsi="Times New Roman" w:cs="Times New Roman"/>
          <w:sz w:val="28"/>
          <w:szCs w:val="28"/>
        </w:rPr>
        <w:t xml:space="preserve">осуществлен пересмотр финансовых ресурсов на реализацию муниципальных программ Черниговского района с учетом приоритетности направления расходов. 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Безусловное исполнение нормативных правовых актов позволило в 201</w:t>
      </w:r>
      <w:r w:rsidR="00DF5A93">
        <w:rPr>
          <w:rFonts w:ascii="Times New Roman" w:hAnsi="Times New Roman" w:cs="Times New Roman"/>
          <w:sz w:val="28"/>
          <w:szCs w:val="28"/>
        </w:rPr>
        <w:t>7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году эффективно управлять средствами единого счета бюджета, обеспечить его ликвидность в течение всего финансового года, и, особенно важно, удалось избежать кредитования в коммерческих банках на финансиров</w:t>
      </w:r>
      <w:r w:rsidR="00B03DD7">
        <w:rPr>
          <w:rFonts w:ascii="Times New Roman" w:hAnsi="Times New Roman" w:cs="Times New Roman"/>
          <w:sz w:val="28"/>
          <w:szCs w:val="28"/>
        </w:rPr>
        <w:t>ание расходных обязательств 2017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BEF" w:rsidRPr="00472BEF" w:rsidRDefault="00DC7920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года районный бюджет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году исполнен с </w:t>
      </w:r>
      <w:r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690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73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9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Черниговского района от </w:t>
      </w:r>
      <w:r w:rsidR="000C6595">
        <w:rPr>
          <w:rFonts w:ascii="Times New Roman" w:hAnsi="Times New Roman" w:cs="Times New Roman"/>
          <w:sz w:val="28"/>
          <w:szCs w:val="28"/>
        </w:rPr>
        <w:t>20</w:t>
      </w:r>
      <w:r w:rsidRPr="000C6595">
        <w:rPr>
          <w:rFonts w:ascii="Times New Roman" w:hAnsi="Times New Roman" w:cs="Times New Roman"/>
          <w:sz w:val="28"/>
          <w:szCs w:val="28"/>
        </w:rPr>
        <w:t xml:space="preserve"> </w:t>
      </w:r>
      <w:r w:rsidR="000C6595">
        <w:rPr>
          <w:rFonts w:ascii="Times New Roman" w:hAnsi="Times New Roman" w:cs="Times New Roman"/>
          <w:sz w:val="28"/>
          <w:szCs w:val="28"/>
        </w:rPr>
        <w:t>июля</w:t>
      </w:r>
      <w:r w:rsidRPr="000C6595">
        <w:rPr>
          <w:rFonts w:ascii="Times New Roman" w:hAnsi="Times New Roman" w:cs="Times New Roman"/>
          <w:sz w:val="28"/>
          <w:szCs w:val="28"/>
        </w:rPr>
        <w:t xml:space="preserve"> 201</w:t>
      </w:r>
      <w:r w:rsidR="000C6595">
        <w:rPr>
          <w:rFonts w:ascii="Times New Roman" w:hAnsi="Times New Roman" w:cs="Times New Roman"/>
          <w:sz w:val="28"/>
          <w:szCs w:val="28"/>
        </w:rPr>
        <w:t>8</w:t>
      </w:r>
      <w:r w:rsidRPr="000C65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167D">
        <w:rPr>
          <w:rFonts w:ascii="Times New Roman" w:hAnsi="Times New Roman" w:cs="Times New Roman"/>
          <w:sz w:val="28"/>
          <w:szCs w:val="28"/>
        </w:rPr>
        <w:t>19</w:t>
      </w:r>
      <w:r w:rsidR="000A65BD">
        <w:rPr>
          <w:rFonts w:ascii="Times New Roman" w:hAnsi="Times New Roman" w:cs="Times New Roman"/>
          <w:sz w:val="28"/>
          <w:szCs w:val="28"/>
        </w:rPr>
        <w:t>7</w:t>
      </w:r>
      <w:r w:rsidR="0000167D">
        <w:rPr>
          <w:rFonts w:ascii="Times New Roman" w:hAnsi="Times New Roman" w:cs="Times New Roman"/>
          <w:sz w:val="28"/>
          <w:szCs w:val="28"/>
        </w:rPr>
        <w:t>-</w:t>
      </w:r>
      <w:r w:rsidRPr="000C6595">
        <w:rPr>
          <w:rFonts w:ascii="Times New Roman" w:hAnsi="Times New Roman" w:cs="Times New Roman"/>
          <w:sz w:val="28"/>
          <w:szCs w:val="28"/>
        </w:rPr>
        <w:t>ра утверждена долговая политика Черниговского района на 201</w:t>
      </w:r>
      <w:r w:rsidR="000C6595">
        <w:rPr>
          <w:rFonts w:ascii="Times New Roman" w:hAnsi="Times New Roman" w:cs="Times New Roman"/>
          <w:sz w:val="28"/>
          <w:szCs w:val="28"/>
        </w:rPr>
        <w:t>8 год и плановый период 2019 и 2020 годов</w:t>
      </w:r>
      <w:r w:rsidRPr="000C6595">
        <w:rPr>
          <w:rFonts w:ascii="Times New Roman" w:hAnsi="Times New Roman" w:cs="Times New Roman"/>
          <w:sz w:val="28"/>
          <w:szCs w:val="28"/>
        </w:rPr>
        <w:t>, одной из основных задач которой также является сокращение дефицита бюджета района.</w:t>
      </w:r>
    </w:p>
    <w:p w:rsidR="00472BEF" w:rsidRPr="00472BEF" w:rsidRDefault="00472BEF" w:rsidP="00472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F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на 201</w:t>
      </w:r>
      <w:r w:rsidR="000542C0">
        <w:rPr>
          <w:rFonts w:ascii="Times New Roman" w:hAnsi="Times New Roman" w:cs="Times New Roman"/>
          <w:b/>
          <w:sz w:val="28"/>
          <w:szCs w:val="28"/>
        </w:rPr>
        <w:t>9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0542C0">
        <w:rPr>
          <w:rFonts w:ascii="Times New Roman" w:hAnsi="Times New Roman" w:cs="Times New Roman"/>
          <w:b/>
          <w:sz w:val="28"/>
          <w:szCs w:val="28"/>
        </w:rPr>
        <w:t>1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2BEF" w:rsidRDefault="000542C0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долгосрочной бюджетной политики в </w:t>
      </w:r>
      <w:r w:rsidR="00472BEF" w:rsidRPr="00472BEF">
        <w:rPr>
          <w:rFonts w:ascii="Times New Roman" w:hAnsi="Times New Roman" w:cs="Times New Roman"/>
          <w:sz w:val="28"/>
          <w:szCs w:val="28"/>
        </w:rPr>
        <w:t>Черниговско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осуществляться по следующим направлениям</w:t>
      </w:r>
      <w:r w:rsidR="00472BEF" w:rsidRPr="00472BEF">
        <w:rPr>
          <w:rFonts w:ascii="Times New Roman" w:hAnsi="Times New Roman" w:cs="Times New Roman"/>
          <w:sz w:val="28"/>
          <w:szCs w:val="28"/>
        </w:rPr>
        <w:t>:</w:t>
      </w:r>
    </w:p>
    <w:p w:rsidR="000542C0" w:rsidRPr="000542C0" w:rsidRDefault="000542C0" w:rsidP="000542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2C0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0542C0">
        <w:rPr>
          <w:rFonts w:ascii="Times New Roman" w:hAnsi="Times New Roman" w:cs="Times New Roman"/>
          <w:sz w:val="28"/>
          <w:szCs w:val="28"/>
        </w:rPr>
        <w:t xml:space="preserve"> бюджетных расходов с учетом об</w:t>
      </w:r>
      <w:bookmarkStart w:id="0" w:name="_GoBack"/>
      <w:bookmarkEnd w:id="0"/>
      <w:r w:rsidRPr="000542C0">
        <w:rPr>
          <w:rFonts w:ascii="Times New Roman" w:hAnsi="Times New Roman" w:cs="Times New Roman"/>
          <w:sz w:val="28"/>
          <w:szCs w:val="28"/>
        </w:rPr>
        <w:t xml:space="preserve">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района </w:t>
      </w:r>
      <w:r w:rsidRPr="000542C0">
        <w:rPr>
          <w:rFonts w:ascii="Times New Roman" w:hAnsi="Times New Roman" w:cs="Times New Roman"/>
          <w:sz w:val="28"/>
          <w:szCs w:val="28"/>
        </w:rPr>
        <w:t xml:space="preserve">программ по основным направлениям стратегического развития </w:t>
      </w:r>
      <w:r w:rsidR="00D44837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542C0">
        <w:rPr>
          <w:rFonts w:ascii="Times New Roman" w:hAnsi="Times New Roman" w:cs="Times New Roman"/>
          <w:sz w:val="28"/>
          <w:szCs w:val="28"/>
        </w:rPr>
        <w:t>;</w:t>
      </w:r>
    </w:p>
    <w:p w:rsidR="000542C0" w:rsidRPr="000542C0" w:rsidRDefault="000542C0" w:rsidP="000542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C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542C0" w:rsidRPr="000542C0" w:rsidRDefault="000542C0" w:rsidP="000542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C0">
        <w:rPr>
          <w:rFonts w:ascii="Times New Roman" w:hAnsi="Times New Roman" w:cs="Times New Roman"/>
          <w:sz w:val="28"/>
          <w:szCs w:val="28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 w:rsidR="00D44837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542C0"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</w:t>
      </w:r>
      <w:r w:rsidR="008106CD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542C0">
        <w:rPr>
          <w:rFonts w:ascii="Times New Roman" w:hAnsi="Times New Roman" w:cs="Times New Roman"/>
          <w:sz w:val="28"/>
          <w:szCs w:val="28"/>
        </w:rPr>
        <w:t xml:space="preserve">, дальнейшего совершенствования системы оценки эффективности реализации </w:t>
      </w:r>
      <w:r w:rsidR="008106CD">
        <w:rPr>
          <w:rFonts w:ascii="Times New Roman" w:hAnsi="Times New Roman" w:cs="Times New Roman"/>
          <w:sz w:val="28"/>
          <w:szCs w:val="28"/>
        </w:rPr>
        <w:t>муниципальных пр</w:t>
      </w:r>
      <w:r w:rsidRPr="000542C0">
        <w:rPr>
          <w:rFonts w:ascii="Times New Roman" w:hAnsi="Times New Roman" w:cs="Times New Roman"/>
          <w:sz w:val="28"/>
          <w:szCs w:val="28"/>
        </w:rPr>
        <w:t>ограмм;</w:t>
      </w:r>
    </w:p>
    <w:p w:rsidR="000542C0" w:rsidRPr="000542C0" w:rsidRDefault="00FA163C" w:rsidP="000542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542C0" w:rsidRPr="000542C0">
        <w:rPr>
          <w:rFonts w:ascii="Times New Roman" w:hAnsi="Times New Roman" w:cs="Times New Roman"/>
          <w:sz w:val="28"/>
          <w:szCs w:val="28"/>
        </w:rPr>
        <w:t>прозрачности и открытости бюджета и бюджетного процесса</w:t>
      </w:r>
      <w:r>
        <w:rPr>
          <w:rFonts w:ascii="Times New Roman" w:hAnsi="Times New Roman" w:cs="Times New Roman"/>
          <w:sz w:val="28"/>
          <w:szCs w:val="28"/>
        </w:rPr>
        <w:t>, развитие общедоступных информационно-аналитических ресурсов</w:t>
      </w:r>
      <w:r w:rsidR="000542C0" w:rsidRPr="000542C0">
        <w:rPr>
          <w:rFonts w:ascii="Times New Roman" w:hAnsi="Times New Roman" w:cs="Times New Roman"/>
          <w:sz w:val="28"/>
          <w:szCs w:val="28"/>
        </w:rPr>
        <w:t>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бюджетной политики на </w:t>
      </w:r>
      <w:r w:rsidR="008005EE">
        <w:rPr>
          <w:rFonts w:ascii="Times New Roman" w:hAnsi="Times New Roman" w:cs="Times New Roman"/>
          <w:sz w:val="28"/>
          <w:szCs w:val="28"/>
        </w:rPr>
        <w:t>2019-2021 годов являются</w:t>
      </w:r>
      <w:r w:rsidRPr="00472BEF">
        <w:rPr>
          <w:rFonts w:ascii="Times New Roman" w:hAnsi="Times New Roman" w:cs="Times New Roman"/>
          <w:sz w:val="28"/>
          <w:szCs w:val="28"/>
        </w:rPr>
        <w:t>: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8005EE">
        <w:rPr>
          <w:rFonts w:ascii="Times New Roman" w:hAnsi="Times New Roman" w:cs="Times New Roman"/>
          <w:sz w:val="28"/>
          <w:szCs w:val="28"/>
        </w:rPr>
        <w:t>бюджетных расходов</w:t>
      </w:r>
      <w:r w:rsidRPr="00472B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BEF" w:rsidRPr="00472BEF" w:rsidRDefault="008005EE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безусловное исполнение принятых социальных обязательств;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EF" w:rsidRPr="00472BEF" w:rsidRDefault="008005EE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приоритетных для района задач;</w:t>
      </w:r>
      <w:r w:rsidR="00472BEF" w:rsidRPr="0047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обеспечение открытости и прозрачности общественных финансов.</w:t>
      </w: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ab/>
        <w:t>При этом необходимым условием успешной реализации вышеперечисленных задач бюджетной политики является согласованная работа отраслевых отделов Адми</w:t>
      </w:r>
      <w:r>
        <w:rPr>
          <w:rFonts w:ascii="Times New Roman" w:hAnsi="Times New Roman" w:cs="Times New Roman"/>
          <w:sz w:val="28"/>
          <w:szCs w:val="28"/>
        </w:rPr>
        <w:t>нистрации Черниговского района.</w:t>
      </w:r>
    </w:p>
    <w:p w:rsidR="00472BEF" w:rsidRPr="00472BEF" w:rsidRDefault="00472BEF" w:rsidP="00472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F">
        <w:rPr>
          <w:rFonts w:ascii="Times New Roman" w:hAnsi="Times New Roman" w:cs="Times New Roman"/>
          <w:b/>
          <w:sz w:val="28"/>
          <w:szCs w:val="28"/>
        </w:rPr>
        <w:t>Основные направ</w:t>
      </w:r>
      <w:r w:rsidR="00EB19F5">
        <w:rPr>
          <w:rFonts w:ascii="Times New Roman" w:hAnsi="Times New Roman" w:cs="Times New Roman"/>
          <w:b/>
          <w:sz w:val="28"/>
          <w:szCs w:val="28"/>
        </w:rPr>
        <w:t>ления налоговой политики на 2019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B19F5">
        <w:rPr>
          <w:rFonts w:ascii="Times New Roman" w:hAnsi="Times New Roman" w:cs="Times New Roman"/>
          <w:b/>
          <w:sz w:val="28"/>
          <w:szCs w:val="28"/>
        </w:rPr>
        <w:t>1</w:t>
      </w:r>
      <w:r w:rsidRPr="00472BE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Для сохранения бюджетной устойчивости и обеспечения сбалансированности районного бюджета Администрацией Черниговского района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Черниговского района и территориальных федеральных и региональных органов исполнительной власти в части качественного администрирования доходных источников бюджета Черниговского района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повышения эффективности управления государственной и муниципальной собственностью.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Согласно соглашению </w:t>
      </w:r>
      <w:r w:rsidR="00E0022C">
        <w:rPr>
          <w:rFonts w:ascii="Times New Roman" w:hAnsi="Times New Roman" w:cs="Times New Roman"/>
          <w:sz w:val="28"/>
          <w:szCs w:val="28"/>
        </w:rPr>
        <w:t xml:space="preserve">с департаментом финансов Приморского края </w:t>
      </w:r>
      <w:r w:rsidRPr="00472BEF">
        <w:rPr>
          <w:rFonts w:ascii="Times New Roman" w:hAnsi="Times New Roman" w:cs="Times New Roman"/>
          <w:sz w:val="28"/>
          <w:szCs w:val="28"/>
        </w:rPr>
        <w:t>о</w:t>
      </w:r>
      <w:r w:rsidR="00E7784C">
        <w:rPr>
          <w:rFonts w:ascii="Times New Roman" w:hAnsi="Times New Roman" w:cs="Times New Roman"/>
          <w:sz w:val="28"/>
          <w:szCs w:val="28"/>
        </w:rPr>
        <w:t xml:space="preserve">б условиях предоставления дотации на выравнивание бюджетной обеспеченности и </w:t>
      </w:r>
      <w:r w:rsidRPr="00472BEF">
        <w:rPr>
          <w:rFonts w:ascii="Times New Roman" w:hAnsi="Times New Roman" w:cs="Times New Roman"/>
          <w:sz w:val="28"/>
          <w:szCs w:val="28"/>
        </w:rPr>
        <w:t xml:space="preserve">мерах по повышению эффективности использования бюджетных средств и увеличению поступлений налоговых и неналоговых </w:t>
      </w:r>
      <w:r w:rsidRPr="00472BEF">
        <w:rPr>
          <w:rFonts w:ascii="Times New Roman" w:hAnsi="Times New Roman" w:cs="Times New Roman"/>
          <w:sz w:val="28"/>
          <w:szCs w:val="28"/>
        </w:rPr>
        <w:lastRenderedPageBreak/>
        <w:t>доходов бюджета Черниговского района на 201</w:t>
      </w:r>
      <w:r w:rsidR="006F1494">
        <w:rPr>
          <w:rFonts w:ascii="Times New Roman" w:hAnsi="Times New Roman" w:cs="Times New Roman"/>
          <w:sz w:val="28"/>
          <w:szCs w:val="28"/>
        </w:rPr>
        <w:t>8</w:t>
      </w:r>
      <w:r w:rsidRPr="00472BEF">
        <w:rPr>
          <w:rFonts w:ascii="Times New Roman" w:hAnsi="Times New Roman" w:cs="Times New Roman"/>
          <w:sz w:val="28"/>
          <w:szCs w:val="28"/>
        </w:rPr>
        <w:t xml:space="preserve"> год Администрация Черниговского района обязана:</w:t>
      </w:r>
    </w:p>
    <w:p w:rsidR="00472BEF" w:rsidRDefault="00E00643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472BEF" w:rsidRPr="00472BEF">
        <w:rPr>
          <w:rFonts w:ascii="Times New Roman" w:hAnsi="Times New Roman" w:cs="Times New Roman"/>
          <w:sz w:val="28"/>
          <w:szCs w:val="28"/>
        </w:rPr>
        <w:t>рост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2BEF" w:rsidRPr="00472BEF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овых и неналоговых доходов</w:t>
      </w:r>
      <w:r w:rsidR="00472BEF" w:rsidRPr="00472BEF">
        <w:rPr>
          <w:rFonts w:ascii="Times New Roman" w:hAnsi="Times New Roman" w:cs="Times New Roman"/>
          <w:sz w:val="28"/>
          <w:szCs w:val="28"/>
        </w:rPr>
        <w:t>;</w:t>
      </w:r>
    </w:p>
    <w:p w:rsidR="00E00643" w:rsidRPr="00472BEF" w:rsidRDefault="00E00643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рост недоимки по налогам, формирующим краевой и районный бюджеты;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обеспечить поступления доходов от аренд</w:t>
      </w:r>
      <w:r w:rsidR="00035A7D">
        <w:rPr>
          <w:rFonts w:ascii="Times New Roman" w:hAnsi="Times New Roman" w:cs="Times New Roman"/>
          <w:sz w:val="28"/>
          <w:szCs w:val="28"/>
        </w:rPr>
        <w:t>ы</w:t>
      </w:r>
      <w:r w:rsidRPr="00472BEF">
        <w:rPr>
          <w:rFonts w:ascii="Times New Roman" w:hAnsi="Times New Roman" w:cs="Times New Roman"/>
          <w:sz w:val="28"/>
          <w:szCs w:val="28"/>
        </w:rPr>
        <w:t xml:space="preserve"> земл</w:t>
      </w:r>
      <w:r w:rsidR="00035A7D">
        <w:rPr>
          <w:rFonts w:ascii="Times New Roman" w:hAnsi="Times New Roman" w:cs="Times New Roman"/>
          <w:sz w:val="28"/>
          <w:szCs w:val="28"/>
        </w:rPr>
        <w:t>и</w:t>
      </w:r>
      <w:r w:rsidRPr="00472BEF">
        <w:rPr>
          <w:rFonts w:ascii="Times New Roman" w:hAnsi="Times New Roman" w:cs="Times New Roman"/>
          <w:sz w:val="28"/>
          <w:szCs w:val="28"/>
        </w:rPr>
        <w:t xml:space="preserve">, доходов от </w:t>
      </w:r>
      <w:r w:rsidR="00035A7D">
        <w:rPr>
          <w:rFonts w:ascii="Times New Roman" w:hAnsi="Times New Roman" w:cs="Times New Roman"/>
          <w:sz w:val="28"/>
          <w:szCs w:val="28"/>
        </w:rPr>
        <w:t>аренды имущества, находящегося в муниципальной собственности</w:t>
      </w:r>
      <w:r w:rsidRPr="00472BEF">
        <w:rPr>
          <w:rFonts w:ascii="Times New Roman" w:hAnsi="Times New Roman" w:cs="Times New Roman"/>
          <w:sz w:val="28"/>
          <w:szCs w:val="28"/>
        </w:rPr>
        <w:t>.</w:t>
      </w:r>
    </w:p>
    <w:p w:rsid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Для выполнения условий соглашений и изыскания внутренних резервов для финансирования всех принятых расходных обязательств в Черниговском районе осуществляется реализация мероприятий, утвержденных распоряжением Администрации Черниговского района от 30.03.2017 года № 64-ра (в редакции от 27.04.2017) «Об утверждении Комплексного плана мероприятий по росту доходов, оптимизации расходов и совершенствованию долговой политики Черниговского района на 2017 год и плановый период», предусматривающих снижение недоимки по налоговым платежам, сокращение неэффективных расходов и проведение эффективной долговой политики.  </w:t>
      </w:r>
    </w:p>
    <w:p w:rsidR="00B73A1F" w:rsidRPr="00472BEF" w:rsidRDefault="00B73A1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целесообразности, востребованности и результативности налоговых льгот необходимо проведение их инвентаризации и оценка эффективности, формирование и ведение на постоянной основе реестра налоговых льгот.</w:t>
      </w:r>
      <w:r w:rsidR="009B1DD4">
        <w:rPr>
          <w:rFonts w:ascii="Times New Roman" w:hAnsi="Times New Roman" w:cs="Times New Roman"/>
          <w:sz w:val="28"/>
          <w:szCs w:val="28"/>
        </w:rPr>
        <w:t xml:space="preserve"> По результатам инвентаризации необходимо предусмотреть последовательную отмену неэффективных и финансовых налоговых льгот.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</w:t>
      </w:r>
      <w:r w:rsidR="00BB7AD3">
        <w:rPr>
          <w:rFonts w:ascii="Times New Roman" w:hAnsi="Times New Roman" w:cs="Times New Roman"/>
          <w:sz w:val="28"/>
          <w:szCs w:val="28"/>
        </w:rPr>
        <w:t>е</w:t>
      </w:r>
      <w:r w:rsidRPr="00472BEF">
        <w:rPr>
          <w:rFonts w:ascii="Times New Roman" w:hAnsi="Times New Roman" w:cs="Times New Roman"/>
          <w:sz w:val="28"/>
          <w:szCs w:val="28"/>
        </w:rPr>
        <w:t xml:space="preserve"> налогооблагаемой базы. Установление новых налоговых льгот должно осуществляться на определенный срок, </w:t>
      </w:r>
      <w:r w:rsidR="002D1552">
        <w:rPr>
          <w:rFonts w:ascii="Times New Roman" w:hAnsi="Times New Roman" w:cs="Times New Roman"/>
          <w:sz w:val="28"/>
          <w:szCs w:val="28"/>
        </w:rPr>
        <w:t xml:space="preserve">исходя из оценки их востребованности и соответствия </w:t>
      </w:r>
      <w:r w:rsidR="002D1552">
        <w:rPr>
          <w:rFonts w:ascii="Times New Roman" w:hAnsi="Times New Roman" w:cs="Times New Roman"/>
          <w:sz w:val="28"/>
          <w:szCs w:val="28"/>
        </w:rPr>
        <w:lastRenderedPageBreak/>
        <w:t>целям и задачам муниципальных программ или иным целям социально-экономической политики</w:t>
      </w:r>
      <w:r w:rsidR="006446DF">
        <w:rPr>
          <w:rFonts w:ascii="Times New Roman" w:hAnsi="Times New Roman" w:cs="Times New Roman"/>
          <w:sz w:val="28"/>
          <w:szCs w:val="28"/>
        </w:rPr>
        <w:t xml:space="preserve"> Черниговского района.</w:t>
      </w:r>
    </w:p>
    <w:p w:rsidR="00472BEF" w:rsidRPr="00472BEF" w:rsidRDefault="00472BEF" w:rsidP="00472B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Реализация мер основных направлений  бюджетной и налоговой политики Черниговского района</w:t>
      </w:r>
      <w:r w:rsidR="0038240B">
        <w:rPr>
          <w:rFonts w:ascii="Times New Roman" w:hAnsi="Times New Roman" w:cs="Times New Roman"/>
          <w:sz w:val="28"/>
          <w:szCs w:val="28"/>
        </w:rPr>
        <w:t xml:space="preserve">, направленных на повышение эффективности использования доходного потенциала, обеспечение эффективности управления бюджетными расходами, безусловное исполнение принятых социальных обязательств, поддержку предпринимательской и инвестиционной активности, </w:t>
      </w:r>
      <w:r w:rsidRPr="00472BEF">
        <w:rPr>
          <w:rFonts w:ascii="Times New Roman" w:hAnsi="Times New Roman" w:cs="Times New Roman"/>
          <w:sz w:val="28"/>
          <w:szCs w:val="28"/>
        </w:rPr>
        <w:t>является необходимым условием повышения эффективности управления муниципальными финансами, и, как следствие, минимизации рисков несбалансированности районного бюджета в долгосрочном периоде.</w:t>
      </w: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Глава Черниговского района</w:t>
      </w: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EF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 xml:space="preserve">_____________         В.Н. </w:t>
      </w:r>
      <w:proofErr w:type="spellStart"/>
      <w:r w:rsidRPr="00472BEF">
        <w:rPr>
          <w:rFonts w:ascii="Times New Roman" w:hAnsi="Times New Roman" w:cs="Times New Roman"/>
          <w:sz w:val="28"/>
          <w:szCs w:val="28"/>
        </w:rPr>
        <w:t>Сёмкин</w:t>
      </w:r>
      <w:proofErr w:type="spellEnd"/>
    </w:p>
    <w:p w:rsidR="00797323" w:rsidRPr="00472BEF" w:rsidRDefault="00472BEF" w:rsidP="00472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F">
        <w:rPr>
          <w:rFonts w:ascii="Times New Roman" w:hAnsi="Times New Roman" w:cs="Times New Roman"/>
          <w:sz w:val="28"/>
          <w:szCs w:val="28"/>
        </w:rPr>
        <w:t>(личная подпись)     (инициалы, фамилия)</w:t>
      </w:r>
    </w:p>
    <w:sectPr w:rsidR="00797323" w:rsidRPr="0047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F"/>
    <w:rsid w:val="0000167D"/>
    <w:rsid w:val="00035A7D"/>
    <w:rsid w:val="000542C0"/>
    <w:rsid w:val="000A65BD"/>
    <w:rsid w:val="000C6595"/>
    <w:rsid w:val="001134B1"/>
    <w:rsid w:val="001F408E"/>
    <w:rsid w:val="00282282"/>
    <w:rsid w:val="002B2BDB"/>
    <w:rsid w:val="002D1552"/>
    <w:rsid w:val="002E2A53"/>
    <w:rsid w:val="0038240B"/>
    <w:rsid w:val="00472BEF"/>
    <w:rsid w:val="00566900"/>
    <w:rsid w:val="0058056D"/>
    <w:rsid w:val="006446DF"/>
    <w:rsid w:val="00685F10"/>
    <w:rsid w:val="006F1494"/>
    <w:rsid w:val="00797323"/>
    <w:rsid w:val="008005EE"/>
    <w:rsid w:val="008106CD"/>
    <w:rsid w:val="0081490B"/>
    <w:rsid w:val="009052EA"/>
    <w:rsid w:val="009B1DD4"/>
    <w:rsid w:val="00A72D57"/>
    <w:rsid w:val="00A979CD"/>
    <w:rsid w:val="00B03DD7"/>
    <w:rsid w:val="00B144B0"/>
    <w:rsid w:val="00B73A1F"/>
    <w:rsid w:val="00BB7AD3"/>
    <w:rsid w:val="00C67571"/>
    <w:rsid w:val="00C75552"/>
    <w:rsid w:val="00C82D15"/>
    <w:rsid w:val="00CF3D2D"/>
    <w:rsid w:val="00D115BB"/>
    <w:rsid w:val="00D21D06"/>
    <w:rsid w:val="00D44837"/>
    <w:rsid w:val="00DC7920"/>
    <w:rsid w:val="00DF5A93"/>
    <w:rsid w:val="00E0022C"/>
    <w:rsid w:val="00E00643"/>
    <w:rsid w:val="00E634AB"/>
    <w:rsid w:val="00E7784C"/>
    <w:rsid w:val="00EA4268"/>
    <w:rsid w:val="00EB19F5"/>
    <w:rsid w:val="00F53FBF"/>
    <w:rsid w:val="00FA163C"/>
    <w:rsid w:val="00FB78CA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F7CD6-298B-4E26-A592-F9DD435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72BEF"/>
    <w:pPr>
      <w:keepNext/>
      <w:keepLines/>
      <w:spacing w:after="0" w:line="259" w:lineRule="auto"/>
      <w:ind w:left="146" w:right="17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70DE-7FAD-4E11-A212-58462F99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Ovcharenko</cp:lastModifiedBy>
  <cp:revision>26</cp:revision>
  <cp:lastPrinted>2018-07-20T01:10:00Z</cp:lastPrinted>
  <dcterms:created xsi:type="dcterms:W3CDTF">2017-08-03T02:32:00Z</dcterms:created>
  <dcterms:modified xsi:type="dcterms:W3CDTF">2018-07-20T01:10:00Z</dcterms:modified>
</cp:coreProperties>
</file>