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CB" w:rsidRPr="005B0BCB" w:rsidRDefault="005B0BCB" w:rsidP="005B0B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5B0B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 конца года не будут проводиться проверки в отношении субъектов малого и среднего предпринимательства</w:t>
      </w:r>
    </w:p>
    <w:bookmarkEnd w:id="0"/>
    <w:p w:rsidR="005B0BCB" w:rsidRPr="005B0BCB" w:rsidRDefault="005B0BCB" w:rsidP="005B0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01.04.2020 N 98-ФЗ изменены нормы Федерального закона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Изменения касаются особенностей организации и проведения в 2019-2020 годах плановых проверок в отношении субъектов малого и среднего предпринимательства (МСП).   </w:t>
      </w:r>
    </w:p>
    <w:p w:rsidR="005B0BCB" w:rsidRPr="005B0BCB" w:rsidRDefault="005B0BCB" w:rsidP="005B0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установлено Правительством РФ, проверки в отношении юридических лиц, ИП, отнесенных к субъектам малого и среднего предпринимательства (ст. 4 Федерального закона «О развитии малого и среднего предпринимательства в РФ»), сведения о которых включены в единый реестр субъектов МСП, не проводятся с 1 апреля по 31 декабря 2020 года включительно. Речь идет как о плановых, так и о внеплановых проверках.   </w:t>
      </w:r>
    </w:p>
    <w:p w:rsidR="005B0BCB" w:rsidRPr="005B0BCB" w:rsidRDefault="005B0BCB" w:rsidP="005B0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составляют проверки в случае причинения вреда или угроза причинения вреда жизни, здоровью граждан, возникновение чрезвычайных ситуаций природного и техногенного характера.    </w:t>
      </w:r>
    </w:p>
    <w:p w:rsidR="005B0BCB" w:rsidRPr="005B0BCB" w:rsidRDefault="005B0BCB" w:rsidP="005B0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Источники: ТЕХЭКСПЕРТ и </w:t>
      </w:r>
      <w:proofErr w:type="spellStart"/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BCB" w:rsidRPr="005B0BCB" w:rsidRDefault="00B2086B" w:rsidP="005B0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5B0BCB" w:rsidRPr="005B0BCB" w:rsidRDefault="005B0BCB" w:rsidP="005B0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B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 wp14:anchorId="5E4E4141" wp14:editId="6FE9F124">
            <wp:extent cx="485775" cy="485775"/>
            <wp:effectExtent l="0" t="0" r="9525" b="9525"/>
            <wp:docPr id="1" name="Рисунок 1" descr="Downloa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BCB" w:rsidRPr="005B0BCB" w:rsidRDefault="005B0BCB" w:rsidP="005B0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01.04.2020 N 98-ФЗ</w:t>
      </w:r>
    </w:p>
    <w:p w:rsidR="005B0BCB" w:rsidRPr="005B0BCB" w:rsidRDefault="005B0BCB" w:rsidP="005B0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ситуаций.</w:t>
      </w:r>
    </w:p>
    <w:p w:rsidR="005B0BCB" w:rsidRPr="005B0BCB" w:rsidRDefault="005B0BCB" w:rsidP="005B0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eastAsia="ru-RU"/>
        </w:rPr>
        <w:t>ФЗ</w:t>
      </w:r>
      <w:r w:rsidRPr="005B0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-98.pdf</w:t>
      </w:r>
    </w:p>
    <w:p w:rsidR="005B0BCB" w:rsidRPr="005B0BCB" w:rsidRDefault="005B0BCB" w:rsidP="005B0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B0B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Adobe Acrobat Document 277.7 KB </w:t>
      </w:r>
    </w:p>
    <w:p w:rsidR="000069EC" w:rsidRPr="005B0BCB" w:rsidRDefault="000069EC">
      <w:pPr>
        <w:rPr>
          <w:sz w:val="28"/>
          <w:szCs w:val="28"/>
          <w:lang w:val="en-US"/>
        </w:rPr>
      </w:pPr>
    </w:p>
    <w:sectPr w:rsidR="000069EC" w:rsidRPr="005B0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CB"/>
    <w:rsid w:val="000069EC"/>
    <w:rsid w:val="005B0BCB"/>
    <w:rsid w:val="00B2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DBC68-CD73-4FCB-8ADB-5CB9D85F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2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3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rotrud.com/app/download/14281986332/%D0%A4%D0%97-98.pdf?t=1586333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ohrana_truda</dc:creator>
  <cp:keywords/>
  <dc:description/>
  <cp:lastModifiedBy>ohrana_truda</cp:lastModifiedBy>
  <cp:revision>3</cp:revision>
  <dcterms:created xsi:type="dcterms:W3CDTF">2020-06-30T00:34:00Z</dcterms:created>
  <dcterms:modified xsi:type="dcterms:W3CDTF">2020-06-30T00:58:00Z</dcterms:modified>
</cp:coreProperties>
</file>