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ind w:left="1134" w:hanging="0"/>
        <w:rPr>
          <w:sz w:val="28"/>
          <w:szCs w:val="28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447675</wp:posOffset>
            </wp:positionH>
            <wp:positionV relativeFrom="paragraph">
              <wp:posOffset>725805</wp:posOffset>
            </wp:positionV>
            <wp:extent cx="2543175" cy="160464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Б</w:t>
      </w:r>
      <w:r>
        <w:rPr>
          <w:sz w:val="28"/>
          <w:szCs w:val="28"/>
        </w:rPr>
        <w:t>ЕСПЛАТНАЯ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ЮРИДИЧЕСКАЯ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АДВОКАТОВ</w:t>
      </w:r>
    </w:p>
    <w:p>
      <w:pPr>
        <w:pStyle w:val="Normal"/>
        <w:spacing w:lineRule="auto" w:line="240"/>
        <w:ind w:left="992" w:hanging="141"/>
        <w:jc w:val="both"/>
        <w:rPr>
          <w:rFonts w:ascii="Times New Roman" w:hAnsi="Times New Roman" w:cs="Times New Roman"/>
          <w:b/>
          <w:b/>
          <w:sz w:val="32"/>
          <w:szCs w:val="32"/>
          <w:u w:val="single"/>
          <w:lang w:eastAsia="ru-RU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  <w:lang w:eastAsia="ru-RU"/>
        </w:rPr>
        <w:t>В соответствии с соглашением, заключенным между Правительством Приморского края и Адвокатской палатой Приморского края, более 60-ти адвокатов оказывают бесплатную юридическую помощь определенным категориям граждан Приморья</w:t>
      </w:r>
      <w:r>
        <w:rPr>
          <w:rFonts w:cs="Times New Roman" w:ascii="Bahnschrift SemiLight" w:hAnsi="Bahnschrift SemiLight"/>
          <w:sz w:val="32"/>
          <w:szCs w:val="32"/>
          <w:lang w:eastAsia="ru-RU"/>
        </w:rPr>
        <w:t>.</w:t>
      </w:r>
    </w:p>
    <w:p>
      <w:pPr>
        <w:pStyle w:val="Normal"/>
        <w:spacing w:lineRule="auto" w:line="240" w:before="0" w:after="0"/>
        <w:ind w:left="992" w:hanging="0"/>
        <w:jc w:val="center"/>
        <w:rPr>
          <w:rFonts w:ascii="Bahnschrift SemiLight" w:hAnsi="Bahnschrift SemiLight" w:cs="Times New Roman"/>
          <w:b/>
          <w:b/>
          <w:color w:val="521807" w:themeColor="accent1" w:themeShade="80"/>
          <w:sz w:val="32"/>
          <w:szCs w:val="32"/>
          <w:u w:val="single"/>
        </w:rPr>
      </w:pPr>
      <w:r>
        <w:rPr>
          <w:rFonts w:cs="Times New Roman" w:ascii="Bahnschrift SemiLight" w:hAnsi="Bahnschrift SemiLight"/>
          <w:b/>
          <w:color w:val="521807" w:themeColor="accent1" w:themeShade="80"/>
          <w:sz w:val="32"/>
          <w:szCs w:val="32"/>
          <w:u w:val="single"/>
        </w:rPr>
        <w:t>Виды бесплатной юридической помощи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0"/>
        <w:contextualSpacing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 xml:space="preserve">консультирование в устной и письменной форме,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0"/>
        <w:contextualSpacing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 xml:space="preserve">составление исков, заявлений, жалоб,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993" w:hanging="0"/>
        <w:contextualSpacing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 xml:space="preserve">представление интересов в суде, государственных органах </w:t>
        <w:br/>
        <w:t>и организациях.</w:t>
      </w:r>
    </w:p>
    <w:p>
      <w:pPr>
        <w:pStyle w:val="Normal"/>
        <w:spacing w:lineRule="auto" w:line="240"/>
        <w:ind w:left="993" w:hanging="0"/>
        <w:jc w:val="center"/>
        <w:rPr>
          <w:rFonts w:ascii="Bahnschrift SemiLight" w:hAnsi="Bahnschrift SemiLight" w:cs="Times New Roman"/>
          <w:color w:val="521807" w:themeColor="accent1" w:themeShade="80"/>
          <w:sz w:val="32"/>
          <w:szCs w:val="32"/>
          <w:lang w:eastAsia="ru-RU"/>
        </w:rPr>
      </w:pPr>
      <w:r>
        <w:rPr>
          <w:rFonts w:cs="Times New Roman" w:ascii="Bahnschrift SemiLight" w:hAnsi="Bahnschrift SemiLight"/>
          <w:b/>
          <w:color w:val="521807" w:themeColor="accent1" w:themeShade="80"/>
          <w:sz w:val="32"/>
          <w:szCs w:val="32"/>
          <w:u w:val="single"/>
          <w:lang w:eastAsia="ru-RU"/>
        </w:rPr>
        <w:t>Кто может получить услугу</w:t>
      </w:r>
    </w:p>
    <w:p>
      <w:pPr>
        <w:pStyle w:val="ListParagraph"/>
        <w:numPr>
          <w:ilvl w:val="0"/>
          <w:numId w:val="1"/>
        </w:numPr>
        <w:spacing w:lineRule="auto" w:line="240"/>
        <w:ind w:left="993" w:hanging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>инвалиды всех групп,</w:t>
      </w:r>
    </w:p>
    <w:p>
      <w:pPr>
        <w:pStyle w:val="ListParagraph"/>
        <w:numPr>
          <w:ilvl w:val="0"/>
          <w:numId w:val="1"/>
        </w:numPr>
        <w:spacing w:lineRule="auto" w:line="240"/>
        <w:ind w:left="993" w:hanging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>ветераны Великой Отечественной войны,</w:t>
      </w:r>
    </w:p>
    <w:p>
      <w:pPr>
        <w:pStyle w:val="ListParagraph"/>
        <w:numPr>
          <w:ilvl w:val="0"/>
          <w:numId w:val="1"/>
        </w:numPr>
        <w:spacing w:lineRule="auto" w:line="240"/>
        <w:ind w:left="993" w:hanging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>ветераны труда, ветераны труда Приморского края,</w:t>
      </w:r>
    </w:p>
    <w:p>
      <w:pPr>
        <w:pStyle w:val="ListParagraph"/>
        <w:numPr>
          <w:ilvl w:val="0"/>
          <w:numId w:val="1"/>
        </w:numPr>
        <w:spacing w:lineRule="auto" w:line="240"/>
        <w:ind w:left="993" w:hanging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>дети-сироты, и их представители,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/>
        <w:ind w:left="993" w:hanging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 xml:space="preserve">граждане, пострадавшие в результате чрезвычайных ситуаций, </w:t>
      </w:r>
    </w:p>
    <w:p>
      <w:pPr>
        <w:pStyle w:val="ListParagraph"/>
        <w:numPr>
          <w:ilvl w:val="0"/>
          <w:numId w:val="1"/>
        </w:numPr>
        <w:spacing w:lineRule="auto" w:line="240"/>
        <w:ind w:left="993" w:hanging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>граждане, среднедушевой доход семей которых ниже величины прожиточного минимума,</w:t>
      </w:r>
    </w:p>
    <w:p>
      <w:pPr>
        <w:pStyle w:val="ListParagraph"/>
        <w:numPr>
          <w:ilvl w:val="0"/>
          <w:numId w:val="1"/>
        </w:numPr>
        <w:spacing w:lineRule="auto" w:line="240"/>
        <w:ind w:left="993" w:hanging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>члены семей военнослужащих, погибших в ходе СВО,</w:t>
      </w:r>
    </w:p>
    <w:p>
      <w:pPr>
        <w:pStyle w:val="ListParagraph"/>
        <w:numPr>
          <w:ilvl w:val="0"/>
          <w:numId w:val="1"/>
        </w:numPr>
        <w:spacing w:lineRule="auto" w:line="240"/>
        <w:ind w:left="993" w:hanging="0"/>
        <w:jc w:val="both"/>
        <w:rPr>
          <w:rFonts w:ascii="Bahnschrift SemiLight" w:hAnsi="Bahnschrift SemiLight" w:cs="Times New Roman"/>
          <w:color w:val="521807" w:themeColor="accent1" w:themeShade="80"/>
          <w:sz w:val="32"/>
          <w:szCs w:val="32"/>
        </w:rPr>
      </w:pPr>
      <w:r>
        <w:rPr>
          <w:rFonts w:cs="Times New Roman" w:ascii="Bahnschrift SemiLight" w:hAnsi="Bahnschrift SemiLight"/>
          <w:color w:val="521807" w:themeColor="accent1" w:themeShade="80"/>
          <w:sz w:val="32"/>
          <w:szCs w:val="32"/>
        </w:rPr>
        <w:t>другие категории граждан.</w:t>
      </w:r>
    </w:p>
    <w:p>
      <w:pPr>
        <w:pStyle w:val="Normal"/>
        <w:spacing w:lineRule="auto" w:line="240" w:before="0" w:after="0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>
        <w:drawing>
          <wp:anchor behindDoc="0" distT="0" distB="635" distL="114300" distR="114300" simplePos="0" locked="0" layoutInCell="1" allowOverlap="1" relativeHeight="3">
            <wp:simplePos x="0" y="0"/>
            <wp:positionH relativeFrom="column">
              <wp:posOffset>495300</wp:posOffset>
            </wp:positionH>
            <wp:positionV relativeFrom="paragraph">
              <wp:posOffset>9525</wp:posOffset>
            </wp:positionV>
            <wp:extent cx="1666875" cy="1732915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>П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 xml:space="preserve">одробнее по телефонам: </w:t>
      </w:r>
    </w:p>
    <w:p>
      <w:pPr>
        <w:pStyle w:val="Normal"/>
        <w:spacing w:lineRule="auto" w:line="240" w:before="0" w:after="0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 xml:space="preserve">8 (423) 220-83-93, </w:t>
      </w:r>
    </w:p>
    <w:p>
      <w:pPr>
        <w:pStyle w:val="Normal"/>
        <w:spacing w:lineRule="auto" w:line="240" w:before="0" w:after="0"/>
        <w:ind w:left="992" w:firstLine="709"/>
        <w:jc w:val="right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>8 (423) 222-36-85.</w:t>
      </w:r>
      <w:r>
        <w:rPr>
          <w:rFonts w:cs="Times New Roman" w:ascii="Bahnschrift SemiLight" w:hAnsi="Bahnschrift SemiLight"/>
          <w:color w:val="521807" w:themeColor="accent1" w:themeShade="80"/>
          <w:sz w:val="36"/>
          <w:szCs w:val="36"/>
          <w:lang w:eastAsia="ru-RU"/>
        </w:rPr>
        <w:t xml:space="preserve"> </w:t>
      </w:r>
    </w:p>
    <w:p>
      <w:pPr>
        <w:pStyle w:val="Normal"/>
        <w:spacing w:lineRule="auto" w:line="240"/>
        <w:ind w:left="993" w:hanging="0"/>
        <w:jc w:val="both"/>
        <w:rPr>
          <w:rFonts w:ascii="Bahnschrift SemiLight" w:hAnsi="Bahnschrift SemiLight" w:cs="Times New Roman"/>
          <w:color w:val="521807" w:themeColor="accent1" w:themeShade="80"/>
          <w:sz w:val="28"/>
          <w:szCs w:val="28"/>
        </w:rPr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>Список адвокатов и иная информация по ссылке:</w:t>
      </w:r>
    </w:p>
    <w:p>
      <w:pPr>
        <w:pStyle w:val="Normal"/>
        <w:spacing w:lineRule="exact" w:line="390" w:before="0" w:after="240"/>
        <w:ind w:left="851" w:hanging="0"/>
        <w:jc w:val="both"/>
        <w:rPr/>
      </w:pP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 xml:space="preserve">Обращаем внимание, что все виды юридической помощи льготным категориям лиц оказываются </w:t>
      </w:r>
      <w:r>
        <w:rPr>
          <w:rFonts w:cs="Times New Roman" w:ascii="Bahnschrift SemiLight" w:hAnsi="Bahnschrift SemiLight"/>
          <w:b/>
          <w:color w:val="521807" w:themeColor="accent1" w:themeShade="80"/>
          <w:sz w:val="28"/>
          <w:szCs w:val="28"/>
        </w:rPr>
        <w:t>абсолютно бесплатно!</w:t>
      </w:r>
      <w:r>
        <w:rPr>
          <w:rFonts w:cs="Times New Roman" w:ascii="Bahnschrift SemiLight" w:hAnsi="Bahnschrift SemiLight"/>
          <w:color w:val="521807" w:themeColor="accent1" w:themeShade="80"/>
          <w:sz w:val="28"/>
          <w:szCs w:val="28"/>
        </w:rPr>
        <w:t xml:space="preserve"> Убедитесь, что услугу оказывает адвокат, участвующий в деятельности государственной системы бесплатной юридической помощи. В случае, если на консультации Вам предлагают дополнительные платные услуги – скорее всего перед Вами мошенники!</w:t>
      </w:r>
      <w:r>
        <w:rPr>
          <w:rFonts w:cs="Times New Roman" w:ascii="Bahnschrift SemiLight" w:hAnsi="Bahnschrift SemiLight"/>
          <w:sz w:val="28"/>
          <w:szCs w:val="28"/>
        </w:rPr>
        <w:br/>
      </w:r>
    </w:p>
    <w:sectPr>
      <w:type w:val="nextPage"/>
      <w:pgSz w:w="11906" w:h="16838"/>
      <w:pgMar w:left="850" w:right="510" w:header="0" w:top="851" w:footer="0" w:bottom="1134" w:gutter="0"/>
      <w:pgBorders w:display="allPages" w:offsetFrom="text">
        <w:top w:val="double" w:sz="4" w:space="17" w:color="000000"/>
        <w:left w:val="double" w:sz="4" w:space="0" w:color="000000"/>
        <w:bottom w:val="double" w:sz="4" w:space="31" w:color="000000"/>
        <w:right w:val="double" w:sz="4" w:space="17" w:color="000000"/>
      </w:pgBorders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Arial Black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Bahnschrift SemiLight">
    <w:charset w:val="01"/>
    <w:family w:val="swiss"/>
    <w:pitch w:val="default"/>
  </w:font>
  <w:font w:name="Times New Roman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24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" w:asciiTheme="minorHAnsi" w:cstheme="minorBidi" w:eastAsiaTheme="minorEastAsia" w:hAnsiTheme="minorHAnsi"/>
        <w:sz w:val="21"/>
        <w:szCs w:val="21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7823"/>
    <w:pPr>
      <w:widowControl/>
      <w:bidi w:val="0"/>
      <w:spacing w:lineRule="auto" w:line="300" w:before="0" w:after="160"/>
      <w:jc w:val="left"/>
    </w:pPr>
    <w:rPr>
      <w:rFonts w:ascii="Arial" w:hAnsi="Arial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b7823"/>
    <w:pPr>
      <w:keepNext w:val="true"/>
      <w:keepLines/>
      <w:spacing w:lineRule="auto" w:line="240" w:before="320" w:after="80"/>
      <w:jc w:val="center"/>
      <w:outlineLvl w:val="0"/>
    </w:pPr>
    <w:rPr>
      <w:rFonts w:ascii="Arial Black" w:hAnsi="Arial Black" w:eastAsia="" w:cs="" w:asciiTheme="majorHAnsi" w:cstheme="majorBidi" w:eastAsiaTheme="majorEastAsia" w:hAnsiTheme="majorHAnsi"/>
      <w:color w:val="7B230B" w:themeColor="accent1" w:themeShade="bf"/>
      <w:sz w:val="40"/>
      <w:szCs w:val="40"/>
    </w:rPr>
  </w:style>
  <w:style w:type="paragraph" w:styleId="2">
    <w:name w:val="Heading 2"/>
    <w:basedOn w:val="Normal"/>
    <w:link w:val="20"/>
    <w:uiPriority w:val="9"/>
    <w:unhideWhenUsed/>
    <w:qFormat/>
    <w:rsid w:val="00bb7823"/>
    <w:pPr>
      <w:keepNext w:val="true"/>
      <w:keepLines/>
      <w:spacing w:lineRule="auto" w:line="240" w:before="160" w:after="40"/>
      <w:jc w:val="center"/>
      <w:outlineLvl w:val="1"/>
    </w:pPr>
    <w:rPr>
      <w:rFonts w:ascii="Arial Black" w:hAnsi="Arial Black" w:eastAsia="" w:cs="" w:asciiTheme="majorHAnsi" w:cstheme="majorBidi" w:eastAsiaTheme="majorEastAsia" w:hAnsiTheme="majorHAnsi"/>
      <w:sz w:val="32"/>
      <w:szCs w:val="32"/>
    </w:rPr>
  </w:style>
  <w:style w:type="paragraph" w:styleId="3">
    <w:name w:val="Heading 3"/>
    <w:basedOn w:val="Normal"/>
    <w:link w:val="30"/>
    <w:uiPriority w:val="9"/>
    <w:semiHidden/>
    <w:unhideWhenUsed/>
    <w:qFormat/>
    <w:rsid w:val="00bb7823"/>
    <w:pPr>
      <w:keepNext w:val="true"/>
      <w:keepLines/>
      <w:spacing w:lineRule="auto" w:line="240" w:before="160" w:after="0"/>
      <w:outlineLvl w:val="2"/>
    </w:pPr>
    <w:rPr>
      <w:rFonts w:ascii="Arial Black" w:hAnsi="Arial Black" w:eastAsia="" w:cs="" w:asciiTheme="majorHAnsi" w:cstheme="majorBidi" w:eastAsiaTheme="majorEastAsia" w:hAnsiTheme="majorHAnsi"/>
      <w:sz w:val="32"/>
      <w:szCs w:val="32"/>
    </w:rPr>
  </w:style>
  <w:style w:type="paragraph" w:styleId="4">
    <w:name w:val="Heading 4"/>
    <w:basedOn w:val="Normal"/>
    <w:link w:val="40"/>
    <w:uiPriority w:val="9"/>
    <w:semiHidden/>
    <w:unhideWhenUsed/>
    <w:qFormat/>
    <w:rsid w:val="00bb7823"/>
    <w:pPr>
      <w:keepNext w:val="true"/>
      <w:keepLines/>
      <w:spacing w:before="80" w:after="0"/>
      <w:outlineLvl w:val="3"/>
    </w:pPr>
    <w:rPr>
      <w:rFonts w:ascii="Arial Black" w:hAnsi="Arial Black" w:eastAsia="" w:cs="" w:asciiTheme="majorHAnsi" w:cstheme="majorBidi" w:eastAsiaTheme="majorEastAsia" w:hAnsiTheme="majorHAnsi"/>
      <w:i/>
      <w:iCs/>
      <w:sz w:val="30"/>
      <w:szCs w:val="30"/>
    </w:rPr>
  </w:style>
  <w:style w:type="paragraph" w:styleId="5">
    <w:name w:val="Heading 5"/>
    <w:basedOn w:val="Normal"/>
    <w:link w:val="50"/>
    <w:uiPriority w:val="9"/>
    <w:semiHidden/>
    <w:unhideWhenUsed/>
    <w:qFormat/>
    <w:rsid w:val="00bb7823"/>
    <w:pPr>
      <w:keepNext w:val="true"/>
      <w:keepLines/>
      <w:spacing w:before="40" w:after="0"/>
      <w:outlineLvl w:val="4"/>
    </w:pPr>
    <w:rPr>
      <w:rFonts w:ascii="Arial Black" w:hAnsi="Arial Black" w:eastAsia="" w:cs="" w:asciiTheme="majorHAnsi" w:cstheme="majorBidi" w:eastAsiaTheme="majorEastAsia" w:hAnsiTheme="majorHAnsi"/>
      <w:sz w:val="28"/>
      <w:szCs w:val="28"/>
    </w:rPr>
  </w:style>
  <w:style w:type="paragraph" w:styleId="6">
    <w:name w:val="Heading 6"/>
    <w:basedOn w:val="Normal"/>
    <w:link w:val="60"/>
    <w:uiPriority w:val="9"/>
    <w:semiHidden/>
    <w:unhideWhenUsed/>
    <w:qFormat/>
    <w:rsid w:val="00bb7823"/>
    <w:pPr>
      <w:keepNext w:val="true"/>
      <w:keepLines/>
      <w:spacing w:before="40" w:after="0"/>
      <w:outlineLvl w:val="5"/>
    </w:pPr>
    <w:rPr>
      <w:rFonts w:ascii="Arial Black" w:hAnsi="Arial Black" w:eastAsia="" w:cs="" w:asciiTheme="majorHAnsi" w:cstheme="majorBidi" w:eastAsiaTheme="majorEastAsia" w:hAnsiTheme="majorHAnsi"/>
      <w:i/>
      <w:iCs/>
      <w:sz w:val="26"/>
      <w:szCs w:val="26"/>
    </w:rPr>
  </w:style>
  <w:style w:type="paragraph" w:styleId="7">
    <w:name w:val="Heading 7"/>
    <w:basedOn w:val="Normal"/>
    <w:link w:val="70"/>
    <w:uiPriority w:val="9"/>
    <w:semiHidden/>
    <w:unhideWhenUsed/>
    <w:qFormat/>
    <w:rsid w:val="00bb7823"/>
    <w:pPr>
      <w:keepNext w:val="true"/>
      <w:keepLines/>
      <w:spacing w:before="40" w:after="0"/>
      <w:outlineLvl w:val="6"/>
    </w:pPr>
    <w:rPr>
      <w:rFonts w:ascii="Arial Black" w:hAnsi="Arial Black" w:eastAsia="" w:cs="" w:asciiTheme="majorHAnsi" w:cstheme="majorBidi" w:eastAsiaTheme="majorEastAsia" w:hAnsiTheme="majorHAnsi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bb7823"/>
    <w:pPr>
      <w:keepNext w:val="true"/>
      <w:keepLines/>
      <w:spacing w:before="40" w:after="0"/>
      <w:outlineLvl w:val="7"/>
    </w:pPr>
    <w:rPr>
      <w:rFonts w:ascii="Arial Black" w:hAnsi="Arial Black" w:eastAsia="" w:cs="" w:asciiTheme="majorHAnsi" w:cstheme="majorBidi" w:eastAsiaTheme="majorEastAsia" w:hAnsiTheme="majorHAnsi"/>
      <w:i/>
      <w:iCs/>
      <w:sz w:val="22"/>
      <w:szCs w:val="22"/>
    </w:rPr>
  </w:style>
  <w:style w:type="paragraph" w:styleId="9">
    <w:name w:val="Heading 9"/>
    <w:basedOn w:val="Normal"/>
    <w:link w:val="90"/>
    <w:uiPriority w:val="9"/>
    <w:semiHidden/>
    <w:unhideWhenUsed/>
    <w:qFormat/>
    <w:rsid w:val="00bb7823"/>
    <w:pPr>
      <w:keepNext w:val="true"/>
      <w:keepLines/>
      <w:spacing w:before="40" w:after="0"/>
      <w:outlineLvl w:val="8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f513f7"/>
    <w:rPr>
      <w:color w:val="6B9F25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b7823"/>
    <w:rPr>
      <w:rFonts w:ascii="Arial Black" w:hAnsi="Arial Black" w:eastAsia="" w:cs="" w:asciiTheme="majorHAnsi" w:cstheme="majorBidi" w:eastAsiaTheme="majorEastAsia" w:hAnsiTheme="majorHAnsi"/>
      <w:color w:val="7B230B" w:themeColor="accent1" w:themeShade="bf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b7823"/>
    <w:rPr>
      <w:rFonts w:ascii="Arial Black" w:hAnsi="Arial Black" w:eastAsia="" w:cs="" w:asciiTheme="majorHAnsi" w:cstheme="majorBidi" w:eastAsiaTheme="majorEastAsia" w:hAnsiTheme="majorHAnsi"/>
      <w:sz w:val="32"/>
      <w:szCs w:val="32"/>
    </w:rPr>
  </w:style>
  <w:style w:type="character" w:styleId="Style6" w:customStyle="1">
    <w:name w:val="Заголовок Знак"/>
    <w:basedOn w:val="DefaultParagraphFont"/>
    <w:link w:val="a4"/>
    <w:uiPriority w:val="10"/>
    <w:qFormat/>
    <w:rsid w:val="00bb7823"/>
    <w:rPr>
      <w:rFonts w:ascii="Arial Black" w:hAnsi="Arial Black" w:eastAsia="" w:cs="" w:asciiTheme="majorHAnsi" w:cstheme="majorBidi" w:eastAsiaTheme="majorEastAsia" w:hAnsiTheme="majorHAnsi"/>
      <w:caps/>
      <w:color w:val="323232" w:themeColor="text2"/>
      <w:spacing w:val="30"/>
      <w:sz w:val="72"/>
      <w:szCs w:val="72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sz w:val="32"/>
      <w:szCs w:val="32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i/>
      <w:iCs/>
      <w:sz w:val="30"/>
      <w:szCs w:val="30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sz w:val="28"/>
      <w:szCs w:val="28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i/>
      <w:iCs/>
      <w:sz w:val="26"/>
      <w:szCs w:val="26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b7823"/>
    <w:rPr>
      <w:rFonts w:ascii="Arial Black" w:hAnsi="Arial Black" w:eastAsia="" w:cs="" w:asciiTheme="majorHAnsi" w:cstheme="majorBidi" w:eastAsiaTheme="majorEastAsia" w:hAnsiTheme="majorHAnsi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bb7823"/>
    <w:rPr>
      <w:b/>
      <w:bCs/>
      <w:i/>
      <w:iCs/>
    </w:rPr>
  </w:style>
  <w:style w:type="character" w:styleId="Style7" w:customStyle="1">
    <w:name w:val="Подзаголовок Знак"/>
    <w:basedOn w:val="DefaultParagraphFont"/>
    <w:link w:val="a7"/>
    <w:uiPriority w:val="11"/>
    <w:qFormat/>
    <w:rsid w:val="00bb7823"/>
    <w:rPr>
      <w:color w:val="32323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7823"/>
    <w:rPr>
      <w:b/>
      <w:bCs/>
    </w:rPr>
  </w:style>
  <w:style w:type="character" w:styleId="Style8">
    <w:name w:val="Выделение"/>
    <w:basedOn w:val="DefaultParagraphFont"/>
    <w:uiPriority w:val="20"/>
    <w:qFormat/>
    <w:rsid w:val="00bb7823"/>
    <w:rPr>
      <w:i/>
      <w:iCs/>
      <w:color w:val="000000" w:themeColor="text1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bb7823"/>
    <w:rPr>
      <w:i/>
      <w:iCs/>
      <w:color w:val="AC7117" w:themeColor="accent3" w:themeShade="bf"/>
      <w:sz w:val="24"/>
      <w:szCs w:val="24"/>
    </w:rPr>
  </w:style>
  <w:style w:type="character" w:styleId="Style9" w:customStyle="1">
    <w:name w:val="Выделенная цитата Знак"/>
    <w:basedOn w:val="DefaultParagraphFont"/>
    <w:link w:val="ac"/>
    <w:uiPriority w:val="30"/>
    <w:qFormat/>
    <w:rsid w:val="00bb7823"/>
    <w:rPr>
      <w:rFonts w:ascii="Arial Black" w:hAnsi="Arial Black" w:eastAsia="" w:cs="" w:asciiTheme="majorHAnsi" w:cstheme="majorBidi" w:eastAsiaTheme="majorEastAsia" w:hAnsiTheme="majorHAnsi"/>
      <w:caps/>
      <w:color w:val="7B230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78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782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7823"/>
    <w:rPr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bb7823"/>
    <w:rPr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7823"/>
    <w:rPr>
      <w:b/>
      <w:bCs/>
      <w:smallCaps/>
      <w:spacing w:val="0"/>
    </w:rPr>
  </w:style>
  <w:style w:type="character" w:styleId="Style10" w:customStyle="1">
    <w:name w:val="Текст выноски Знак"/>
    <w:basedOn w:val="DefaultParagraphFont"/>
    <w:link w:val="af5"/>
    <w:uiPriority w:val="99"/>
    <w:semiHidden/>
    <w:qFormat/>
    <w:rsid w:val="00977d3c"/>
    <w:rPr>
      <w:rFonts w:ascii="Segoe UI" w:hAnsi="Segoe UI" w:cs="Segoe UI"/>
      <w:sz w:val="18"/>
      <w:szCs w:val="18"/>
    </w:rPr>
  </w:style>
  <w:style w:type="character" w:styleId="Style11" w:customStyle="1">
    <w:name w:val="Верхний колонтитул Знак"/>
    <w:basedOn w:val="DefaultParagraphFont"/>
    <w:link w:val="af7"/>
    <w:uiPriority w:val="99"/>
    <w:qFormat/>
    <w:rsid w:val="00f61bf3"/>
    <w:rPr/>
  </w:style>
  <w:style w:type="character" w:styleId="Style12" w:customStyle="1">
    <w:name w:val="Нижний колонтитул Знак"/>
    <w:basedOn w:val="DefaultParagraphFont"/>
    <w:link w:val="af9"/>
    <w:uiPriority w:val="99"/>
    <w:qFormat/>
    <w:rsid w:val="00f61bf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Sans" w:hAnsi="PT Sans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8">
    <w:name w:val="Title"/>
    <w:basedOn w:val="Normal"/>
    <w:link w:val="a5"/>
    <w:uiPriority w:val="10"/>
    <w:qFormat/>
    <w:rsid w:val="00bb7823"/>
    <w:pPr>
      <w:pBdr>
        <w:top w:val="single" w:sz="6" w:space="8" w:color="E19825"/>
        <w:bottom w:val="single" w:sz="6" w:space="8" w:color="E19825"/>
      </w:pBdr>
      <w:spacing w:lineRule="auto" w:line="240" w:before="0" w:after="400"/>
      <w:contextualSpacing/>
      <w:jc w:val="center"/>
    </w:pPr>
    <w:rPr>
      <w:rFonts w:ascii="Arial Black" w:hAnsi="Arial Black" w:eastAsia="" w:cs="" w:asciiTheme="majorHAnsi" w:cstheme="majorBidi" w:eastAsiaTheme="majorEastAsia" w:hAnsiTheme="majorHAnsi"/>
      <w:caps/>
      <w:color w:val="323232" w:themeColor="text2"/>
      <w:spacing w:val="30"/>
      <w:sz w:val="72"/>
      <w:szCs w:val="72"/>
    </w:rPr>
  </w:style>
  <w:style w:type="paragraph" w:styleId="Caption">
    <w:name w:val="caption"/>
    <w:basedOn w:val="Normal"/>
    <w:uiPriority w:val="35"/>
    <w:semiHidden/>
    <w:unhideWhenUsed/>
    <w:qFormat/>
    <w:rsid w:val="00bb7823"/>
    <w:pPr>
      <w:spacing w:lineRule="auto" w:line="240"/>
    </w:pPr>
    <w:rPr>
      <w:b/>
      <w:bCs/>
      <w:color w:val="404040" w:themeColor="text1" w:themeTint="bf"/>
      <w:sz w:val="16"/>
      <w:szCs w:val="16"/>
    </w:rPr>
  </w:style>
  <w:style w:type="paragraph" w:styleId="Style19">
    <w:name w:val="Subtitle"/>
    <w:basedOn w:val="Normal"/>
    <w:link w:val="a8"/>
    <w:uiPriority w:val="11"/>
    <w:qFormat/>
    <w:rsid w:val="00bb7823"/>
    <w:pPr>
      <w:jc w:val="center"/>
    </w:pPr>
    <w:rPr>
      <w:color w:val="323232" w:themeColor="text2"/>
      <w:sz w:val="28"/>
      <w:szCs w:val="28"/>
    </w:rPr>
  </w:style>
  <w:style w:type="paragraph" w:styleId="NoSpacing">
    <w:name w:val="No Spacing"/>
    <w:uiPriority w:val="1"/>
    <w:qFormat/>
    <w:rsid w:val="00bb7823"/>
    <w:pPr>
      <w:widowControl/>
      <w:bidi w:val="0"/>
      <w:spacing w:lineRule="auto" w:line="240" w:before="0" w:after="0"/>
      <w:jc w:val="left"/>
    </w:pPr>
    <w:rPr>
      <w:rFonts w:ascii="Arial" w:hAnsi="Arial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Quote">
    <w:name w:val="Quote"/>
    <w:basedOn w:val="Normal"/>
    <w:link w:val="22"/>
    <w:uiPriority w:val="29"/>
    <w:qFormat/>
    <w:rsid w:val="00bb7823"/>
    <w:pPr>
      <w:spacing w:before="160" w:after="160"/>
      <w:ind w:left="720" w:right="720" w:hanging="0"/>
      <w:jc w:val="center"/>
    </w:pPr>
    <w:rPr>
      <w:i/>
      <w:iCs/>
      <w:color w:val="AC7117" w:themeColor="accent3" w:themeShade="bf"/>
      <w:sz w:val="24"/>
      <w:szCs w:val="24"/>
    </w:rPr>
  </w:style>
  <w:style w:type="paragraph" w:styleId="IntenseQuote">
    <w:name w:val="Intense Quote"/>
    <w:basedOn w:val="Normal"/>
    <w:link w:val="ad"/>
    <w:uiPriority w:val="30"/>
    <w:qFormat/>
    <w:rsid w:val="00bb7823"/>
    <w:pPr>
      <w:spacing w:lineRule="auto" w:line="276" w:before="160" w:after="160"/>
      <w:ind w:left="936" w:right="936" w:hanging="0"/>
      <w:jc w:val="center"/>
    </w:pPr>
    <w:rPr>
      <w:rFonts w:ascii="Arial Black" w:hAnsi="Arial Black" w:eastAsia="" w:cs="" w:asciiTheme="majorHAnsi" w:cstheme="majorBidi" w:eastAsiaTheme="majorEastAsia" w:hAnsiTheme="majorHAnsi"/>
      <w:caps/>
      <w:color w:val="7B230B" w:themeColor="accent1" w:themeShade="bf"/>
      <w:sz w:val="28"/>
      <w:szCs w:val="28"/>
    </w:rPr>
  </w:style>
  <w:style w:type="paragraph" w:styleId="TOCHeading">
    <w:name w:val="TOC Heading"/>
    <w:basedOn w:val="1"/>
    <w:uiPriority w:val="39"/>
    <w:semiHidden/>
    <w:unhideWhenUsed/>
    <w:qFormat/>
    <w:rsid w:val="00bb7823"/>
    <w:pPr/>
    <w:rPr/>
  </w:style>
  <w:style w:type="paragraph" w:styleId="ListParagraph">
    <w:name w:val="List Paragraph"/>
    <w:basedOn w:val="Normal"/>
    <w:uiPriority w:val="34"/>
    <w:qFormat/>
    <w:rsid w:val="003862e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977d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Header"/>
    <w:basedOn w:val="Normal"/>
    <w:link w:val="af8"/>
    <w:uiPriority w:val="99"/>
    <w:unhideWhenUsed/>
    <w:rsid w:val="00f61bf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a"/>
    <w:uiPriority w:val="99"/>
    <w:unhideWhenUsed/>
    <w:rsid w:val="00f61bf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LibreOffice/6.0.5.2$Linux_X86_64 LibreOffice_project/00m0$Build-2</Application>
  <Pages>2</Pages>
  <Words>165</Words>
  <Characters>1144</Characters>
  <CharactersWithSpaces>1287</CharactersWithSpaces>
  <Paragraphs>20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2023-01-24T05:52:00Z</dcterms:created>
  <dc:creator>Митякина Елена Владимировна</dc:creator>
  <dc:description/>
  <dc:language>ru-RU</dc:language>
  <cp:lastModifiedBy/>
  <cp:lastPrinted>2023-01-24T23:39:00Z</cp:lastPrinted>
  <dcterms:modified xsi:type="dcterms:W3CDTF">2023-01-27T08:52:03Z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