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10" w:rsidRPr="005114F9" w:rsidRDefault="00122410" w:rsidP="0012241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Pr="005114F9">
          <w:rPr>
            <w:rFonts w:asciiTheme="majorHAnsi" w:eastAsia="Times New Roman" w:hAnsiTheme="majorHAnsi" w:cs="Times New Roman"/>
            <w:b/>
            <w:bCs/>
            <w:kern w:val="36"/>
            <w:sz w:val="28"/>
            <w:szCs w:val="28"/>
            <w:u w:val="single"/>
            <w:lang w:eastAsia="ru-RU"/>
          </w:rPr>
          <w:t>Профилактика в межсезонье – залог успеха и безопасного труда.</w:t>
        </w:r>
      </w:hyperlink>
      <w:r w:rsidRPr="005114F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22410" w:rsidRPr="005114F9" w:rsidRDefault="00122410" w:rsidP="0012241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22410" w:rsidRPr="005114F9" w:rsidRDefault="00122410" w:rsidP="0012241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14F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Осенне-зимний период в Приморском крае характерен резкими изменениями погоды, особенно в последние месяцы осени. Это обилие осадков и большие перепады температур, изменение атмосферного давления. Все эти факторы оказывают большое влияние на самочувствие и трудоспособность населения. </w:t>
      </w: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И в этот период климатического межсезонья важно организовать профилактическую работу на предприятиях, в учреждениях с целью предупреждения травматизма и профилактики заболеваемости работников.</w:t>
      </w:r>
    </w:p>
    <w:p w:rsidR="00122410" w:rsidRPr="005114F9" w:rsidRDefault="00122410" w:rsidP="0012241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 руководителя любой организации возлагается обязанность проведения организационной и методической работы по охране труда и технике безопасности, осуществление контроля за проведением мероприятий по созданию безопасных условий труда, проведение оздоровительных мероприятий. </w:t>
      </w: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Большую роль в профилактике травматизма отводится руководителям на местах (бригадирам, мастерам, техническому и кадровому персоналу и другим категориям руководителей).</w:t>
      </w: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В проводимой работе ведущее место должны занимать систематическое повышение технической и санитарной культуры работников, внедрение передовой технологии производства, механизация трудоемких процессов, создание оптимальных санитарно-гигиенических условий труда. К этому направлению можно отнести дополнительную учебу работников, инструктажи по охране труда и обучение вновь поступивших и переводимых на другую работу безопасным методам труда, организация рабочего места, увеличение перерывов для отдыха и обогрева, выполнение оздоровительных упражнений на рабочих местах и др. </w:t>
      </w: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Профсоюзная организация, представители трудовых коллективов должны обеспечивать общественный контроль и своевременное информирование руководства предприятия, организации обо всех возможных причинах возникновения т</w:t>
      </w:r>
      <w:r w:rsidR="00EE3C2E">
        <w:rPr>
          <w:rFonts w:asciiTheme="majorHAnsi" w:eastAsia="Times New Roman" w:hAnsiTheme="majorHAnsi" w:cs="Times New Roman"/>
          <w:sz w:val="28"/>
          <w:szCs w:val="28"/>
          <w:lang w:eastAsia="ru-RU"/>
        </w:rPr>
        <w:t>равм.</w:t>
      </w:r>
      <w:r w:rsidR="00EE3C2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Администрация Черниговского</w:t>
      </w: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муниципального района рекомендует руководителям всех организаций, осуществляющих деятельность на территории муниципального района организовать проведение профилактических мероприятий в период клим</w:t>
      </w:r>
      <w:r w:rsidR="00EE3C2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атического межсезонья </w:t>
      </w: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EE3C2E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5114F9">
        <w:rPr>
          <w:rFonts w:asciiTheme="majorHAnsi" w:eastAsia="Times New Roman" w:hAnsiTheme="majorHAnsi" w:cs="Times New Roman"/>
          <w:sz w:val="28"/>
          <w:szCs w:val="28"/>
          <w:lang w:eastAsia="ru-RU"/>
        </w:rPr>
        <w:t>ноябрь</w:t>
      </w:r>
      <w:r w:rsidR="00EE3C2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-декабрь). </w:t>
      </w:r>
      <w:r w:rsidR="00EE3C2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Справки по телефону 25 – 5 -75)</w:t>
      </w:r>
      <w:bookmarkStart w:id="0" w:name="_GoBack"/>
      <w:bookmarkEnd w:id="0"/>
    </w:p>
    <w:p w:rsidR="002D6B81" w:rsidRPr="005114F9" w:rsidRDefault="002D6B81">
      <w:pPr>
        <w:rPr>
          <w:rFonts w:asciiTheme="majorHAnsi" w:hAnsiTheme="majorHAnsi"/>
          <w:sz w:val="28"/>
          <w:szCs w:val="28"/>
        </w:rPr>
      </w:pPr>
    </w:p>
    <w:sectPr w:rsidR="002D6B81" w:rsidRPr="0051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248B"/>
    <w:multiLevelType w:val="multilevel"/>
    <w:tmpl w:val="3A2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10"/>
    <w:rsid w:val="00122410"/>
    <w:rsid w:val="002D6B81"/>
    <w:rsid w:val="005114F9"/>
    <w:rsid w:val="00E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659E-59E5-4415-9079-DE02033E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.pogranichny.ru/index.php/mesyachnik-po-okhrane-truda/394-osenne-zimnij-period/1093-profilaktika-v-mezhsezone-zalog-uspekha-i-bezopasnogo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2</cp:revision>
  <dcterms:created xsi:type="dcterms:W3CDTF">2020-11-13T00:23:00Z</dcterms:created>
  <dcterms:modified xsi:type="dcterms:W3CDTF">2020-11-13T00:23:00Z</dcterms:modified>
</cp:coreProperties>
</file>