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аукциона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FD76BD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поведении аукциона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proofErr w:type="gramEnd"/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2E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4B0" w:rsidRPr="00674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7C3690" w:rsidRDefault="00F55A22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265A2C" w:rsidRPr="007C3690" w:rsidRDefault="00265A2C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6741EF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A4A2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A4A2D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35а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741EF" w:rsidRPr="00FA6FBD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1882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A6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25:22: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1328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5572,00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1114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92137" w:rsidRDefault="006741EF" w:rsidP="000530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474ABD" w:rsidRDefault="006741EF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6A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A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ТП </w:t>
      </w:r>
      <w:r w:rsidR="006A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-160 ВЛ-0,4 кВ Ф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A4A2D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A4A2D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Украинская,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392137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4313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53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14805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2961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Pr="00B43EFC" w:rsidRDefault="00E46791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43EFC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92137" w:rsidRDefault="00065BE9" w:rsidP="00623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</w:t>
      </w:r>
      <w:r w:rsidR="006741EF">
        <w:rPr>
          <w:rFonts w:ascii="Times New Roman" w:hAnsi="Times New Roman"/>
          <w:sz w:val="24"/>
          <w:szCs w:val="24"/>
          <w:lang w:eastAsia="ru-RU"/>
        </w:rPr>
        <w:t xml:space="preserve"> - возможно</w:t>
      </w:r>
      <w:r w:rsidR="006741EF"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137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A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2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ТП </w:t>
      </w:r>
      <w:r w:rsidR="006A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-125</w:t>
      </w:r>
      <w:r w:rsidR="0022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 </w:t>
      </w: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Местоположение: установлено относительно ориентира, расположенного </w:t>
      </w:r>
      <w:r w:rsidR="00253B29">
        <w:rPr>
          <w:rFonts w:ascii="Times New Roman" w:eastAsia="Times New Roman" w:hAnsi="Times New Roman"/>
          <w:sz w:val="24"/>
          <w:szCs w:val="24"/>
          <w:lang w:eastAsia="ru-RU"/>
        </w:rPr>
        <w:t>в границах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участка. Ориентир 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253B2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дом.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Суханова, 22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810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7C3690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1953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D740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5359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253B29">
        <w:rPr>
          <w:rFonts w:ascii="Times New Roman" w:eastAsia="Times New Roman" w:hAnsi="Times New Roman" w:cs="Times New Roman"/>
          <w:sz w:val="24"/>
          <w:szCs w:val="24"/>
          <w:lang w:eastAsia="ru-RU"/>
        </w:rPr>
        <w:t>1071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A7459B" w:rsidRDefault="001131BD" w:rsidP="00A74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</w:t>
      </w:r>
      <w:r w:rsidR="00A7459B"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КТП-</w:t>
      </w:r>
      <w:r w:rsidR="0077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</w:t>
      </w:r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r w:rsidR="00D7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5A22" w:rsidRPr="00265A2C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F55A22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6B7A9A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304646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Шевченко, 86</w:t>
      </w:r>
    </w:p>
    <w:p w:rsidR="00F55A22" w:rsidRPr="00265A2C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3705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7C3690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2678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46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10967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Pr="005447C8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B7A9A">
        <w:rPr>
          <w:rFonts w:ascii="Times New Roman" w:eastAsia="Times New Roman" w:hAnsi="Times New Roman" w:cs="Times New Roman"/>
          <w:sz w:val="24"/>
          <w:szCs w:val="24"/>
          <w:lang w:eastAsia="ru-RU"/>
        </w:rPr>
        <w:t>2193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B7A9A">
        <w:rPr>
          <w:rFonts w:ascii="Times New Roman" w:hAnsi="Times New Roman"/>
          <w:sz w:val="24"/>
          <w:szCs w:val="24"/>
          <w:lang w:eastAsia="ru-RU"/>
        </w:rPr>
        <w:t xml:space="preserve">жилые дома усадебного </w:t>
      </w:r>
      <w:proofErr w:type="spellStart"/>
      <w:r w:rsidR="006B7A9A">
        <w:rPr>
          <w:rFonts w:ascii="Times New Roman" w:hAnsi="Times New Roman"/>
          <w:sz w:val="24"/>
          <w:szCs w:val="24"/>
          <w:lang w:eastAsia="ru-RU"/>
        </w:rPr>
        <w:t>ипа</w:t>
      </w:r>
      <w:proofErr w:type="spellEnd"/>
      <w:r w:rsidR="006B7A9A">
        <w:rPr>
          <w:rFonts w:ascii="Times New Roman" w:hAnsi="Times New Roman"/>
          <w:sz w:val="24"/>
          <w:szCs w:val="24"/>
          <w:lang w:eastAsia="ru-RU"/>
        </w:rPr>
        <w:t xml:space="preserve"> для ведения личного подсобного хозяйства с приусадебным участком</w:t>
      </w:r>
      <w:r w:rsidR="006B5D51">
        <w:rPr>
          <w:rFonts w:ascii="Times New Roman" w:hAnsi="Times New Roman"/>
          <w:sz w:val="24"/>
          <w:szCs w:val="24"/>
          <w:lang w:eastAsia="ru-RU"/>
        </w:rPr>
        <w:t xml:space="preserve"> (одноквартирные, двухквартирные)  </w:t>
      </w:r>
    </w:p>
    <w:p w:rsidR="00304646" w:rsidRDefault="00F55A22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6B7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КТП - 156</w:t>
      </w:r>
      <w:r w:rsidR="0030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ВЛ-10 кВ </w:t>
      </w:r>
    </w:p>
    <w:p w:rsidR="00584B9E" w:rsidRPr="00265A2C" w:rsidRDefault="00A506AF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84B9E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660046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B5D51">
        <w:rPr>
          <w:rFonts w:ascii="Times New Roman" w:eastAsia="Times New Roman" w:hAnsi="Times New Roman"/>
          <w:sz w:val="24"/>
          <w:szCs w:val="24"/>
          <w:lang w:eastAsia="ru-RU"/>
        </w:rPr>
        <w:t>255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</w:t>
      </w:r>
      <w:r w:rsidR="005B2BA4">
        <w:rPr>
          <w:rFonts w:ascii="Times New Roman" w:eastAsia="Times New Roman" w:hAnsi="Times New Roman"/>
          <w:sz w:val="24"/>
          <w:szCs w:val="24"/>
          <w:lang w:eastAsia="ru-RU"/>
        </w:rPr>
        <w:t xml:space="preserve">ентира по направлению на </w:t>
      </w:r>
      <w:r w:rsidR="006B5D51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43</w:t>
      </w:r>
    </w:p>
    <w:p w:rsidR="00584B9E" w:rsidRPr="00265A2C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2982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7C3690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2821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8827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B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Pr="005447C8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B5D51">
        <w:rPr>
          <w:rFonts w:ascii="Times New Roman" w:eastAsia="Times New Roman" w:hAnsi="Times New Roman" w:cs="Times New Roman"/>
          <w:sz w:val="24"/>
          <w:szCs w:val="24"/>
          <w:lang w:eastAsia="ru-RU"/>
        </w:rPr>
        <w:t>1765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5D51" w:rsidRDefault="00584B9E" w:rsidP="00584B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0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КТП – </w:t>
      </w:r>
      <w:r w:rsidR="0066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6B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6739E8" w:rsidRPr="00200A0C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110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4C5E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Участок находится примерно в </w:t>
      </w:r>
      <w:r w:rsidR="00C519DE">
        <w:rPr>
          <w:rFonts w:ascii="Times New Roman" w:eastAsia="Times New Roman" w:hAnsi="Times New Roman"/>
          <w:sz w:val="24"/>
          <w:szCs w:val="24"/>
          <w:lang w:eastAsia="ru-RU"/>
        </w:rPr>
        <w:t>151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C519DE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с. 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Гацева, 157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7C3690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3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6514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519DE">
        <w:rPr>
          <w:rFonts w:ascii="Times New Roman" w:eastAsia="Times New Roman" w:hAnsi="Times New Roman" w:cs="Times New Roman"/>
          <w:sz w:val="24"/>
          <w:szCs w:val="24"/>
          <w:lang w:eastAsia="ru-RU"/>
        </w:rPr>
        <w:t>1302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C5E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553F0" w:rsidRDefault="00954C5E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30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B4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 – 1</w:t>
      </w:r>
      <w:r w:rsidR="00C51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C75C82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82" w:rsidRPr="00332E54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гаража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C75C82" w:rsidRPr="00C75C82" w:rsidRDefault="00C75C82" w:rsidP="00200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21491" w:rsidRPr="00B92B4F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021491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D939C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D939C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D939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 </w:t>
      </w:r>
      <w:r w:rsidR="00D939C9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D939C9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Заводская, 20 кв. 1</w:t>
      </w:r>
    </w:p>
    <w:p w:rsidR="00021491" w:rsidRPr="00265A2C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4299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64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274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464E4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46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Pr="005447C8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2464E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Default="0002149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464E4">
        <w:rPr>
          <w:rFonts w:ascii="Times New Roman" w:hAnsi="Times New Roman"/>
          <w:sz w:val="24"/>
          <w:szCs w:val="24"/>
          <w:lang w:eastAsia="ru-RU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15DA" w:rsidRPr="00B92B4F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8E15DA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 </w:t>
      </w:r>
      <w:r w:rsidR="00225A4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7A7955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="00225A4A"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Лазо, д. 15</w:t>
      </w:r>
    </w:p>
    <w:p w:rsidR="008E15DA" w:rsidRPr="00265A2C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3,00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Pr="005447C8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задатка: 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Default="008E15DA" w:rsidP="008E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A7955"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427F96" w:rsidRPr="00B92B4F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10639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106391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82</w:t>
      </w:r>
    </w:p>
    <w:p w:rsidR="00427F96" w:rsidRP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27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F66256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3313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Pr="007C0F51" w:rsidRDefault="007C0F51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8,00 </w:t>
      </w:r>
      <w:r w:rsidR="00427F96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Default="00427F96" w:rsidP="00427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06391">
        <w:rPr>
          <w:rFonts w:ascii="Times New Roman" w:hAnsi="Times New Roman"/>
          <w:sz w:val="24"/>
          <w:szCs w:val="24"/>
          <w:lang w:eastAsia="ru-RU"/>
        </w:rPr>
        <w:t>для эксплуатации гаража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686E" w:rsidRPr="00B92B4F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9C686E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9D114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9D114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9D11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9D114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D1142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Дзержинского,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86E" w:rsidRPr="00376660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земельного участка: </w:t>
      </w:r>
      <w:r w:rsidR="00B07E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766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F66256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4276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B07E60" w:rsidRDefault="009C686E" w:rsidP="009C6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F51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7C0F5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D1142"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3C64B5" w:rsidRPr="003C64B5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64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№ 1</w:t>
      </w:r>
      <w:r w:rsidR="00A97E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</w:p>
    <w:p w:rsidR="003C64B5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3D5EF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3D5EF5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Путевая, д. 54</w:t>
      </w:r>
    </w:p>
    <w:p w:rsidR="003C64B5" w:rsidRPr="00265A2C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2783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1345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Pr="005447C8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Default="003C64B5" w:rsidP="003C6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D5EF5"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5B45C0" w:rsidRDefault="005B45C0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45C0" w:rsidRPr="00332E54" w:rsidRDefault="005B45C0" w:rsidP="005B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природно-познавательного туризма</w:t>
      </w:r>
    </w:p>
    <w:p w:rsidR="005B45C0" w:rsidRDefault="005B45C0" w:rsidP="005B4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 w:rsidR="00AB40C7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AB40C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 w:rsidR="00AB40C7"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AB40C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 w:rsidR="00AB40C7"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5B45C0" w:rsidRDefault="005B45C0" w:rsidP="005B4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5B45C0" w:rsidRDefault="005B45C0" w:rsidP="005B4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</w:t>
      </w:r>
    </w:p>
    <w:p w:rsidR="005B45C0" w:rsidRPr="005B45C0" w:rsidRDefault="005B45C0" w:rsidP="00A6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A6293B" w:rsidRPr="00B92B4F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A6293B" w:rsidRDefault="00A6293B" w:rsidP="00A629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 </w:t>
      </w:r>
      <w:r w:rsidR="00F909F9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F909F9">
        <w:rPr>
          <w:rFonts w:ascii="Times New Roman" w:eastAsia="Times New Roman" w:hAnsi="Times New Roman"/>
          <w:sz w:val="24"/>
          <w:szCs w:val="24"/>
          <w:lang w:eastAsia="ru-RU"/>
        </w:rPr>
        <w:t>юго-восток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F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Луговая, 5а</w:t>
      </w:r>
    </w:p>
    <w:p w:rsidR="00A6293B" w:rsidRPr="00265A2C" w:rsidRDefault="00A6293B" w:rsidP="00A629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93B" w:rsidRPr="00447D33" w:rsidRDefault="00AB40C7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29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29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293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8942</w:t>
      </w:r>
      <w:r w:rsidR="00A6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93B" w:rsidRPr="00447D33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A6293B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13360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A6293B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3B" w:rsidRPr="005447C8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4264B6">
        <w:rPr>
          <w:rFonts w:ascii="Times New Roman" w:eastAsia="Times New Roman" w:hAnsi="Times New Roman" w:cs="Times New Roman"/>
          <w:sz w:val="24"/>
          <w:szCs w:val="24"/>
          <w:lang w:eastAsia="ru-RU"/>
        </w:rPr>
        <w:t>2672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3B" w:rsidRDefault="00A6293B" w:rsidP="00A6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>:</w:t>
      </w:r>
      <w:r w:rsidR="004264B6">
        <w:rPr>
          <w:rFonts w:ascii="Times New Roman" w:hAnsi="Times New Roman"/>
          <w:sz w:val="24"/>
          <w:szCs w:val="24"/>
          <w:lang w:eastAsia="ru-RU"/>
        </w:rPr>
        <w:t xml:space="preserve"> природно-познавательный туризм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7F96" w:rsidRDefault="00427F96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0C7" w:rsidRPr="00332E54" w:rsidRDefault="00AB40C7" w:rsidP="00AB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магазина</w:t>
      </w:r>
    </w:p>
    <w:p w:rsidR="00AB40C7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 участок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AB40C7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AB40C7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AB40C7" w:rsidRPr="00BC1F2B" w:rsidRDefault="00AB40C7" w:rsidP="00AB4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41184"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97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</w:t>
      </w:r>
      <w:r w:rsidR="00F66256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841184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AB40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направлению на </w:t>
      </w:r>
      <w:r w:rsidR="00AB40C7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 w:rsidR="00841184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68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3808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841184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25:22:00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5446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8935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0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70191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2105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14038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41184">
        <w:rPr>
          <w:rFonts w:ascii="Times New Roman" w:hAnsi="Times New Roman"/>
          <w:sz w:val="24"/>
          <w:szCs w:val="24"/>
          <w:lang w:eastAsia="ru-RU"/>
        </w:rPr>
        <w:t>магазины</w:t>
      </w:r>
    </w:p>
    <w:p w:rsidR="00841184" w:rsidRDefault="00841184" w:rsidP="008411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ТП – 150 ВЛ-0,4 кВ</w:t>
      </w:r>
    </w:p>
    <w:p w:rsidR="00227AE4" w:rsidRPr="005A5446" w:rsidRDefault="00227AE4" w:rsidP="00C835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7AE4" w:rsidRPr="004369F1" w:rsidRDefault="00227AE4" w:rsidP="002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1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F10647" w:rsidRPr="00436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</w:t>
      </w:r>
      <w:r w:rsidR="004369F1" w:rsidRPr="0043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 w:rsidR="00F10647"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F1064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 w:rsidR="00F10647"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F10647"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 w:rsidR="00F10647"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F10647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F224D8" w:rsidRPr="00265A2C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</w:p>
    <w:p w:rsidR="00F224D8" w:rsidRDefault="00F224D8" w:rsidP="00F224D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здание. Участок находится примерно в 30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Ленинская, 37</w:t>
      </w:r>
    </w:p>
    <w:p w:rsidR="00F224D8" w:rsidRPr="00265A2C" w:rsidRDefault="00F224D8" w:rsidP="00F224D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8562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D8" w:rsidRPr="00447D33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25:22:090001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2276.</w:t>
      </w:r>
    </w:p>
    <w:p w:rsidR="00F224D8" w:rsidRPr="00447D33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224D8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25290,00 руб. </w:t>
      </w:r>
    </w:p>
    <w:p w:rsidR="00F224D8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4D8" w:rsidRPr="005447C8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5058,00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4D8" w:rsidRDefault="00F224D8" w:rsidP="00F22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склады</w:t>
      </w:r>
    </w:p>
    <w:p w:rsidR="00F224D8" w:rsidRPr="00265A2C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</w:p>
    <w:p w:rsidR="00F224D8" w:rsidRDefault="00F224D8" w:rsidP="00F224D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здание. Участок находится примерно в 45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Ленинская, 37</w:t>
      </w:r>
    </w:p>
    <w:p w:rsidR="00F224D8" w:rsidRPr="00265A2C" w:rsidRDefault="00F224D8" w:rsidP="00F224D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3223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D8" w:rsidRPr="00447D33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25:22:090001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2279.</w:t>
      </w:r>
    </w:p>
    <w:p w:rsidR="00F224D8" w:rsidRPr="00447D33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224D8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9520,00 руб. </w:t>
      </w:r>
    </w:p>
    <w:p w:rsidR="00F224D8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4D8" w:rsidRPr="005447C8" w:rsidRDefault="00F224D8" w:rsidP="00F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1904,00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4D8" w:rsidRDefault="00F224D8" w:rsidP="00F22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склады</w:t>
      </w:r>
    </w:p>
    <w:p w:rsidR="00FD3E5E" w:rsidRDefault="00FD3E5E" w:rsidP="00F22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E5E" w:rsidRPr="004369F1" w:rsidRDefault="00FD3E5E" w:rsidP="00FD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</w:t>
      </w:r>
      <w:r w:rsidRPr="00436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r w:rsidR="00010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площадок</w:t>
      </w:r>
    </w:p>
    <w:p w:rsidR="00FD3E5E" w:rsidRDefault="00FD3E5E" w:rsidP="00FD3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43702">
        <w:rPr>
          <w:rFonts w:ascii="Times New Roman" w:hAnsi="Times New Roman"/>
          <w:sz w:val="24"/>
          <w:szCs w:val="24"/>
          <w:lang w:eastAsia="ru-RU"/>
        </w:rPr>
        <w:t>тся на землях, государственная собственность на которые не разграничена.</w:t>
      </w:r>
    </w:p>
    <w:p w:rsidR="00FD3E5E" w:rsidRDefault="00FD3E5E" w:rsidP="00FD3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D3E5E" w:rsidRDefault="00FD3E5E" w:rsidP="00FD3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FD3E5E" w:rsidRDefault="00FD3E5E" w:rsidP="00FD3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FD3E5E" w:rsidRDefault="00FD3E5E" w:rsidP="00F22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ED0" w:rsidRPr="00265A2C" w:rsidRDefault="0004679A" w:rsidP="00D9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ED0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D92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</w:t>
      </w:r>
    </w:p>
    <w:p w:rsidR="00D92ED0" w:rsidRDefault="00D92ED0" w:rsidP="00D92E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20 м от ориентира по направлению на 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Пушкинская, д. 48.</w:t>
      </w:r>
    </w:p>
    <w:p w:rsidR="00D92ED0" w:rsidRPr="00265A2C" w:rsidRDefault="00D92ED0" w:rsidP="00D92E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3684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ED0" w:rsidRPr="00447D33" w:rsidRDefault="00D92ED0" w:rsidP="00D9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2819.</w:t>
      </w:r>
    </w:p>
    <w:p w:rsidR="00D92ED0" w:rsidRPr="00447D33" w:rsidRDefault="00D92ED0" w:rsidP="00D9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D92ED0" w:rsidRDefault="00D92ED0" w:rsidP="00D9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A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20804,00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D92ED0" w:rsidRDefault="00D92ED0" w:rsidP="00D9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A27508">
        <w:rPr>
          <w:rFonts w:ascii="Times New Roman" w:eastAsia="Times New Roman" w:hAnsi="Times New Roman" w:cs="Times New Roman"/>
          <w:sz w:val="24"/>
          <w:szCs w:val="24"/>
          <w:lang w:eastAsia="ru-RU"/>
        </w:rPr>
        <w:t>624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ED0" w:rsidRPr="005447C8" w:rsidRDefault="00D92ED0" w:rsidP="00D9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A27508">
        <w:rPr>
          <w:rFonts w:ascii="Times New Roman" w:eastAsia="Times New Roman" w:hAnsi="Times New Roman" w:cs="Times New Roman"/>
          <w:sz w:val="24"/>
          <w:szCs w:val="24"/>
          <w:lang w:eastAsia="ru-RU"/>
        </w:rPr>
        <w:t>4160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ED0" w:rsidRPr="00BC1F2B" w:rsidRDefault="00D92ED0" w:rsidP="00D92E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="00FD3E5E">
        <w:rPr>
          <w:rFonts w:ascii="Times New Roman" w:hAnsi="Times New Roman"/>
          <w:sz w:val="24"/>
          <w:szCs w:val="24"/>
          <w:lang w:eastAsia="ru-RU"/>
        </w:rPr>
        <w:t>ы</w:t>
      </w:r>
    </w:p>
    <w:p w:rsidR="005317C9" w:rsidRPr="00265A2C" w:rsidRDefault="00AB0F8A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______2020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142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18.02.2019 г. № 55-ра</w:t>
      </w:r>
      <w:r w:rsidR="00F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</w:t>
      </w:r>
      <w:r w:rsidRPr="004C7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97EC8" w:rsidRDefault="00265A2C" w:rsidP="0004679A">
      <w:pPr>
        <w:spacing w:before="100" w:before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="0004679A">
        <w:rPr>
          <w:rFonts w:ascii="Times New Roman" w:hAnsi="Times New Roman" w:cs="Times New Roman"/>
          <w:sz w:val="24"/>
        </w:rPr>
        <w:t xml:space="preserve"> 20____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proofErr w:type="gramStart"/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>о</w:t>
      </w:r>
      <w:proofErr w:type="gramEnd"/>
      <w:r w:rsidR="000A7E2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04679A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Серия_______ № ________, выдан «__</w:t>
      </w:r>
      <w:proofErr w:type="gramStart"/>
      <w:r w:rsidRPr="002C37C1">
        <w:rPr>
          <w:rFonts w:ascii="Times New Roman" w:hAnsi="Times New Roman" w:cs="Times New Roman"/>
          <w:sz w:val="24"/>
        </w:rPr>
        <w:t>_»_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</w:t>
      </w:r>
      <w:r w:rsidRPr="002C37C1">
        <w:rPr>
          <w:rFonts w:ascii="Times New Roman" w:hAnsi="Times New Roman" w:cs="Times New Roman"/>
          <w:sz w:val="24"/>
        </w:rPr>
        <w:t xml:space="preserve"> </w:t>
      </w:r>
      <w:r w:rsidR="003A0CCB">
        <w:rPr>
          <w:rFonts w:ascii="Times New Roman" w:hAnsi="Times New Roman" w:cs="Times New Roman"/>
          <w:sz w:val="24"/>
        </w:rPr>
        <w:t>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lastRenderedPageBreak/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</w:t>
      </w:r>
      <w:r w:rsidR="0004679A">
        <w:rPr>
          <w:rFonts w:ascii="Times New Roman" w:hAnsi="Times New Roman" w:cs="Times New Roman"/>
          <w:sz w:val="24"/>
        </w:rPr>
        <w:t>, _____ мин. «____»__________20_____</w:t>
      </w:r>
      <w:bookmarkStart w:id="0" w:name="_GoBack"/>
      <w:bookmarkEnd w:id="0"/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 w:rsidR="004D1CF5">
        <w:rPr>
          <w:rFonts w:ascii="Times New Roman CYR" w:hAnsi="Times New Roman CYR" w:cs="Times New Roman CYR"/>
          <w:sz w:val="24"/>
          <w:szCs w:val="24"/>
        </w:rPr>
        <w:t xml:space="preserve"> 20_____</w:t>
      </w:r>
      <w:r>
        <w:rPr>
          <w:rFonts w:ascii="Times New Roman CYR" w:hAnsi="Times New Roman CYR" w:cs="Times New Roman CYR"/>
          <w:sz w:val="24"/>
          <w:szCs w:val="24"/>
        </w:rPr>
        <w:t xml:space="preserve">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с. Черниговка,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Администрация  Черниговского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района, в лице главы Черниговского района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Сёмкина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для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площадью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 w:rsidRPr="003C5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За указанный в пункте 1.1 настоящего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Договора  Участок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платежа,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Росреестра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Черниговского муниципального района, принятого Думой Черниговского муниципального </w:t>
      </w: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</w:rPr>
        <w:t>района  от</w:t>
      </w:r>
      <w:proofErr w:type="gram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>Фактическое состояние участка — пригоден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F1B"/>
    <w:rsid w:val="000104D5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4679A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06391"/>
    <w:rsid w:val="0011063E"/>
    <w:rsid w:val="00110E0C"/>
    <w:rsid w:val="001116EA"/>
    <w:rsid w:val="001131BD"/>
    <w:rsid w:val="00123C5F"/>
    <w:rsid w:val="001258B7"/>
    <w:rsid w:val="00131FD5"/>
    <w:rsid w:val="001368BE"/>
    <w:rsid w:val="001426AE"/>
    <w:rsid w:val="001453E5"/>
    <w:rsid w:val="00146798"/>
    <w:rsid w:val="00146F85"/>
    <w:rsid w:val="00150905"/>
    <w:rsid w:val="00150F84"/>
    <w:rsid w:val="0015249B"/>
    <w:rsid w:val="00152A73"/>
    <w:rsid w:val="00153422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481D"/>
    <w:rsid w:val="001E7348"/>
    <w:rsid w:val="001E7384"/>
    <w:rsid w:val="001F124C"/>
    <w:rsid w:val="001F6812"/>
    <w:rsid w:val="00200A0C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53DD"/>
    <w:rsid w:val="002258CB"/>
    <w:rsid w:val="00225A4A"/>
    <w:rsid w:val="0022779F"/>
    <w:rsid w:val="00227AE4"/>
    <w:rsid w:val="00230413"/>
    <w:rsid w:val="00230554"/>
    <w:rsid w:val="00233AC2"/>
    <w:rsid w:val="00234D3D"/>
    <w:rsid w:val="0023711C"/>
    <w:rsid w:val="00237D5F"/>
    <w:rsid w:val="002413D1"/>
    <w:rsid w:val="002427A1"/>
    <w:rsid w:val="002452E5"/>
    <w:rsid w:val="00245FB4"/>
    <w:rsid w:val="002464E4"/>
    <w:rsid w:val="00246DB6"/>
    <w:rsid w:val="0025078B"/>
    <w:rsid w:val="00250B98"/>
    <w:rsid w:val="00251C48"/>
    <w:rsid w:val="00253B29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569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464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553F0"/>
    <w:rsid w:val="00360383"/>
    <w:rsid w:val="00363FAE"/>
    <w:rsid w:val="00366017"/>
    <w:rsid w:val="00366AE4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C63B6"/>
    <w:rsid w:val="003C64B5"/>
    <w:rsid w:val="003D07D0"/>
    <w:rsid w:val="003D2158"/>
    <w:rsid w:val="003D33F9"/>
    <w:rsid w:val="003D544C"/>
    <w:rsid w:val="003D5526"/>
    <w:rsid w:val="003D5EF5"/>
    <w:rsid w:val="003D72B1"/>
    <w:rsid w:val="003D7430"/>
    <w:rsid w:val="003D74F4"/>
    <w:rsid w:val="003E2576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64B6"/>
    <w:rsid w:val="00427447"/>
    <w:rsid w:val="004276AD"/>
    <w:rsid w:val="00427F96"/>
    <w:rsid w:val="00434382"/>
    <w:rsid w:val="004369F1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C766F"/>
    <w:rsid w:val="004C78AC"/>
    <w:rsid w:val="004D1CF5"/>
    <w:rsid w:val="004D461C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360E1"/>
    <w:rsid w:val="005402A4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87303"/>
    <w:rsid w:val="005958E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5C0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268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0B0B"/>
    <w:rsid w:val="00645711"/>
    <w:rsid w:val="00656084"/>
    <w:rsid w:val="00656411"/>
    <w:rsid w:val="00660046"/>
    <w:rsid w:val="00671E0D"/>
    <w:rsid w:val="00671F85"/>
    <w:rsid w:val="006739E8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5FC7"/>
    <w:rsid w:val="00696162"/>
    <w:rsid w:val="006A4A2D"/>
    <w:rsid w:val="006A516F"/>
    <w:rsid w:val="006A5D4F"/>
    <w:rsid w:val="006A6FAD"/>
    <w:rsid w:val="006B030D"/>
    <w:rsid w:val="006B04A2"/>
    <w:rsid w:val="006B0FCA"/>
    <w:rsid w:val="006B5D51"/>
    <w:rsid w:val="006B7A9A"/>
    <w:rsid w:val="006B7B95"/>
    <w:rsid w:val="006C3EA1"/>
    <w:rsid w:val="006C554B"/>
    <w:rsid w:val="006D0821"/>
    <w:rsid w:val="006D0B08"/>
    <w:rsid w:val="006D18CC"/>
    <w:rsid w:val="006D21BE"/>
    <w:rsid w:val="006D3356"/>
    <w:rsid w:val="006E1E87"/>
    <w:rsid w:val="006E2F2B"/>
    <w:rsid w:val="006E6347"/>
    <w:rsid w:val="006E7338"/>
    <w:rsid w:val="006F023D"/>
    <w:rsid w:val="00704DA1"/>
    <w:rsid w:val="0070576B"/>
    <w:rsid w:val="00706209"/>
    <w:rsid w:val="0071141B"/>
    <w:rsid w:val="0071402F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5CD1"/>
    <w:rsid w:val="00746550"/>
    <w:rsid w:val="00757862"/>
    <w:rsid w:val="00766476"/>
    <w:rsid w:val="00770808"/>
    <w:rsid w:val="00772580"/>
    <w:rsid w:val="0077510C"/>
    <w:rsid w:val="00776F0C"/>
    <w:rsid w:val="00777E3D"/>
    <w:rsid w:val="00780022"/>
    <w:rsid w:val="007923E1"/>
    <w:rsid w:val="007926CD"/>
    <w:rsid w:val="007A157E"/>
    <w:rsid w:val="007A1AD7"/>
    <w:rsid w:val="007A5286"/>
    <w:rsid w:val="007A5F0D"/>
    <w:rsid w:val="007A74C1"/>
    <w:rsid w:val="007A7955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F122D"/>
    <w:rsid w:val="007F1E22"/>
    <w:rsid w:val="007F2494"/>
    <w:rsid w:val="007F3032"/>
    <w:rsid w:val="007F4125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1184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86D1A"/>
    <w:rsid w:val="008918AD"/>
    <w:rsid w:val="008A0C43"/>
    <w:rsid w:val="008A22AC"/>
    <w:rsid w:val="008A6425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22E10"/>
    <w:rsid w:val="00936237"/>
    <w:rsid w:val="00945495"/>
    <w:rsid w:val="00950759"/>
    <w:rsid w:val="0095141D"/>
    <w:rsid w:val="00954C5E"/>
    <w:rsid w:val="00956828"/>
    <w:rsid w:val="009577DE"/>
    <w:rsid w:val="00961463"/>
    <w:rsid w:val="00964B4C"/>
    <w:rsid w:val="00973D59"/>
    <w:rsid w:val="00973DB2"/>
    <w:rsid w:val="00975053"/>
    <w:rsid w:val="009803D9"/>
    <w:rsid w:val="009815AA"/>
    <w:rsid w:val="0098416C"/>
    <w:rsid w:val="00986E9E"/>
    <w:rsid w:val="009932F5"/>
    <w:rsid w:val="00994352"/>
    <w:rsid w:val="009965A0"/>
    <w:rsid w:val="009A23C6"/>
    <w:rsid w:val="009A2D79"/>
    <w:rsid w:val="009A4DD4"/>
    <w:rsid w:val="009A59B8"/>
    <w:rsid w:val="009A5FD0"/>
    <w:rsid w:val="009A6F52"/>
    <w:rsid w:val="009A6FB1"/>
    <w:rsid w:val="009B360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C686E"/>
    <w:rsid w:val="009D1142"/>
    <w:rsid w:val="009D138D"/>
    <w:rsid w:val="009D35BA"/>
    <w:rsid w:val="009D72A4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27508"/>
    <w:rsid w:val="00A306B2"/>
    <w:rsid w:val="00A40354"/>
    <w:rsid w:val="00A4078A"/>
    <w:rsid w:val="00A4141C"/>
    <w:rsid w:val="00A41F13"/>
    <w:rsid w:val="00A43572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6EF8"/>
    <w:rsid w:val="00A847F3"/>
    <w:rsid w:val="00A90D7B"/>
    <w:rsid w:val="00A92BE1"/>
    <w:rsid w:val="00A9534B"/>
    <w:rsid w:val="00A953BF"/>
    <w:rsid w:val="00A963AD"/>
    <w:rsid w:val="00A97EC8"/>
    <w:rsid w:val="00AA2472"/>
    <w:rsid w:val="00AA3168"/>
    <w:rsid w:val="00AB0F8A"/>
    <w:rsid w:val="00AB40C7"/>
    <w:rsid w:val="00AB7301"/>
    <w:rsid w:val="00AC03D2"/>
    <w:rsid w:val="00AC112A"/>
    <w:rsid w:val="00AC127B"/>
    <w:rsid w:val="00AC16B6"/>
    <w:rsid w:val="00AC241B"/>
    <w:rsid w:val="00AC6906"/>
    <w:rsid w:val="00AE0B6B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07E60"/>
    <w:rsid w:val="00B10D18"/>
    <w:rsid w:val="00B12906"/>
    <w:rsid w:val="00B15829"/>
    <w:rsid w:val="00B1759C"/>
    <w:rsid w:val="00B252D5"/>
    <w:rsid w:val="00B258E3"/>
    <w:rsid w:val="00B25A6E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61192"/>
    <w:rsid w:val="00B63A09"/>
    <w:rsid w:val="00B65DDF"/>
    <w:rsid w:val="00B66ADE"/>
    <w:rsid w:val="00B7037B"/>
    <w:rsid w:val="00B740EA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42FD"/>
    <w:rsid w:val="00BB4330"/>
    <w:rsid w:val="00BB507A"/>
    <w:rsid w:val="00BB5DAD"/>
    <w:rsid w:val="00BB6A38"/>
    <w:rsid w:val="00BB6BF2"/>
    <w:rsid w:val="00BB6F7B"/>
    <w:rsid w:val="00BC1F2B"/>
    <w:rsid w:val="00BC378E"/>
    <w:rsid w:val="00BC3FBB"/>
    <w:rsid w:val="00BC3FFA"/>
    <w:rsid w:val="00BD0A75"/>
    <w:rsid w:val="00BD2910"/>
    <w:rsid w:val="00BD2C0C"/>
    <w:rsid w:val="00BD37A8"/>
    <w:rsid w:val="00BD560F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0BF6"/>
    <w:rsid w:val="00C519DE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5C82"/>
    <w:rsid w:val="00C762C2"/>
    <w:rsid w:val="00C82FBB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7D26"/>
    <w:rsid w:val="00CC0177"/>
    <w:rsid w:val="00CC1721"/>
    <w:rsid w:val="00CC293A"/>
    <w:rsid w:val="00CC2A11"/>
    <w:rsid w:val="00CC2F9B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637E6"/>
    <w:rsid w:val="00D7115C"/>
    <w:rsid w:val="00D71A86"/>
    <w:rsid w:val="00D71E20"/>
    <w:rsid w:val="00D7229C"/>
    <w:rsid w:val="00D7314E"/>
    <w:rsid w:val="00D740C3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2ED0"/>
    <w:rsid w:val="00D939C9"/>
    <w:rsid w:val="00D93DAE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D51F3"/>
    <w:rsid w:val="00DE27EF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C2321"/>
    <w:rsid w:val="00EC25D6"/>
    <w:rsid w:val="00ED089C"/>
    <w:rsid w:val="00ED1D04"/>
    <w:rsid w:val="00ED73B4"/>
    <w:rsid w:val="00ED7BD5"/>
    <w:rsid w:val="00ED7E8D"/>
    <w:rsid w:val="00EE0B27"/>
    <w:rsid w:val="00EE4E35"/>
    <w:rsid w:val="00EE5E3A"/>
    <w:rsid w:val="00EE7B53"/>
    <w:rsid w:val="00EF006F"/>
    <w:rsid w:val="00EF11D7"/>
    <w:rsid w:val="00EF1DDC"/>
    <w:rsid w:val="00EF66E6"/>
    <w:rsid w:val="00F00795"/>
    <w:rsid w:val="00F10647"/>
    <w:rsid w:val="00F15EBA"/>
    <w:rsid w:val="00F21561"/>
    <w:rsid w:val="00F224D8"/>
    <w:rsid w:val="00F23E03"/>
    <w:rsid w:val="00F304ED"/>
    <w:rsid w:val="00F32548"/>
    <w:rsid w:val="00F34E0B"/>
    <w:rsid w:val="00F35F7F"/>
    <w:rsid w:val="00F37E45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EE4"/>
    <w:rsid w:val="00F909F9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D1028"/>
    <w:rsid w:val="00FD2197"/>
    <w:rsid w:val="00FD3E5E"/>
    <w:rsid w:val="00FD6C31"/>
    <w:rsid w:val="00FD76BD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5DDB37-4832-495A-8C8E-D10C8B4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6BA2-A858-4087-BB95-7A19C164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Специалист</cp:lastModifiedBy>
  <cp:revision>110</cp:revision>
  <cp:lastPrinted>2019-09-02T06:03:00Z</cp:lastPrinted>
  <dcterms:created xsi:type="dcterms:W3CDTF">2018-10-31T07:04:00Z</dcterms:created>
  <dcterms:modified xsi:type="dcterms:W3CDTF">2019-11-27T23:42:00Z</dcterms:modified>
</cp:coreProperties>
</file>