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Pr="0031438E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ar-SA" w:bidi="ar-SA"/>
        </w:rPr>
      </w:pPr>
      <w:r w:rsidRPr="0031438E">
        <w:rPr>
          <w:rFonts w:ascii="Liberation Serif" w:eastAsia="Times New Roman" w:hAnsi="Liberation Serif" w:cs="Times New Roman"/>
          <w:noProof/>
          <w:color w:val="808080"/>
          <w:sz w:val="27"/>
          <w:szCs w:val="27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Pr="0031438E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ar-SA" w:bidi="ar-SA"/>
        </w:rPr>
      </w:pPr>
    </w:p>
    <w:p w:rsidR="00BF1AAD" w:rsidRPr="0031438E" w:rsidRDefault="00BF1AAD" w:rsidP="00BF1AAD">
      <w:pPr>
        <w:widowControl/>
        <w:jc w:val="center"/>
        <w:rPr>
          <w:rFonts w:eastAsia="Times New Roman" w:cs="Times New Roman"/>
          <w:b/>
          <w:bCs/>
          <w:sz w:val="27"/>
          <w:szCs w:val="27"/>
          <w:lang w:eastAsia="ar-SA" w:bidi="ar-SA"/>
        </w:rPr>
      </w:pPr>
      <w:r w:rsidRPr="0031438E">
        <w:rPr>
          <w:rFonts w:eastAsia="Times New Roman" w:cs="Times New Roman"/>
          <w:b/>
          <w:bCs/>
          <w:sz w:val="27"/>
          <w:szCs w:val="27"/>
          <w:lang w:eastAsia="ar-SA" w:bidi="ar-SA"/>
        </w:rPr>
        <w:t>ДУМА ЧЕРНИГОВСКОГО РАЙОНА</w:t>
      </w:r>
    </w:p>
    <w:p w:rsidR="00BF1AAD" w:rsidRPr="0031438E" w:rsidRDefault="00BF1AAD" w:rsidP="00BF1AAD">
      <w:pPr>
        <w:widowControl/>
        <w:rPr>
          <w:rFonts w:eastAsia="Times New Roman" w:cs="Times New Roman"/>
          <w:sz w:val="27"/>
          <w:szCs w:val="27"/>
          <w:lang w:eastAsia="ar-SA" w:bidi="ar-SA"/>
        </w:rPr>
      </w:pPr>
      <w:r w:rsidRPr="0031438E">
        <w:rPr>
          <w:rFonts w:eastAsia="Times New Roman" w:cs="Times New Roman"/>
          <w:sz w:val="27"/>
          <w:szCs w:val="27"/>
          <w:lang w:eastAsia="ar-SA" w:bidi="ar-SA"/>
        </w:rPr>
        <w:t>__________________________________________________________________</w:t>
      </w:r>
    </w:p>
    <w:p w:rsidR="00BF1AAD" w:rsidRPr="0031438E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7"/>
          <w:szCs w:val="27"/>
          <w:lang w:eastAsia="ar-SA" w:bidi="ar-SA"/>
        </w:rPr>
      </w:pPr>
      <w:r w:rsidRPr="0031438E">
        <w:rPr>
          <w:rFonts w:eastAsia="Times New Roman" w:cs="Times New Roman"/>
          <w:b/>
          <w:bCs/>
          <w:sz w:val="27"/>
          <w:szCs w:val="27"/>
          <w:lang w:eastAsia="ar-SA" w:bidi="ar-SA"/>
        </w:rPr>
        <w:t>РЕШЕНИЕ</w:t>
      </w:r>
    </w:p>
    <w:p w:rsidR="00BF1AAD" w:rsidRPr="0031438E" w:rsidRDefault="00BF1AAD" w:rsidP="00BF1AAD">
      <w:pPr>
        <w:rPr>
          <w:sz w:val="20"/>
          <w:szCs w:val="20"/>
        </w:rPr>
      </w:pPr>
    </w:p>
    <w:p w:rsidR="00BF1AAD" w:rsidRPr="0031438E" w:rsidRDefault="00BF1AAD" w:rsidP="00BF1AAD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 w:rsidRPr="0031438E">
        <w:rPr>
          <w:rFonts w:eastAsia="Times New Roman" w:cs="Times New Roman"/>
          <w:bCs/>
          <w:sz w:val="27"/>
          <w:szCs w:val="27"/>
          <w:lang w:eastAsia="ar-SA" w:bidi="ar-SA"/>
        </w:rPr>
        <w:t>Принято Думой Черниговского района</w:t>
      </w:r>
    </w:p>
    <w:p w:rsidR="00BF1AAD" w:rsidRPr="0031438E" w:rsidRDefault="00677D8C" w:rsidP="00BF1AAD">
      <w:pPr>
        <w:widowControl/>
        <w:jc w:val="right"/>
        <w:rPr>
          <w:rFonts w:eastAsia="Times New Roman" w:cs="Times New Roman"/>
          <w:bCs/>
          <w:sz w:val="27"/>
          <w:szCs w:val="27"/>
          <w:lang w:eastAsia="ar-SA" w:bidi="ar-SA"/>
        </w:rPr>
      </w:pPr>
      <w:r>
        <w:rPr>
          <w:rFonts w:eastAsia="Times New Roman" w:cs="Times New Roman"/>
          <w:bCs/>
          <w:sz w:val="27"/>
          <w:szCs w:val="27"/>
          <w:lang w:eastAsia="ar-SA" w:bidi="ar-SA"/>
        </w:rPr>
        <w:t>30 января</w:t>
      </w:r>
      <w:r w:rsidR="00BF1AAD" w:rsidRPr="0031438E">
        <w:rPr>
          <w:rFonts w:eastAsia="Times New Roman" w:cs="Times New Roman"/>
          <w:bCs/>
          <w:sz w:val="27"/>
          <w:szCs w:val="27"/>
          <w:lang w:eastAsia="ar-SA" w:bidi="ar-SA"/>
        </w:rPr>
        <w:t xml:space="preserve"> 201</w:t>
      </w:r>
      <w:r w:rsidR="007A20EC" w:rsidRPr="0031438E">
        <w:rPr>
          <w:rFonts w:eastAsia="Times New Roman" w:cs="Times New Roman"/>
          <w:bCs/>
          <w:sz w:val="27"/>
          <w:szCs w:val="27"/>
          <w:lang w:eastAsia="ar-SA" w:bidi="ar-SA"/>
        </w:rPr>
        <w:t>9</w:t>
      </w:r>
      <w:r w:rsidR="00BF1AAD" w:rsidRPr="0031438E">
        <w:rPr>
          <w:rFonts w:eastAsia="Times New Roman" w:cs="Times New Roman"/>
          <w:bCs/>
          <w:sz w:val="27"/>
          <w:szCs w:val="27"/>
          <w:lang w:eastAsia="ar-SA" w:bidi="ar-SA"/>
        </w:rPr>
        <w:t xml:space="preserve"> года</w:t>
      </w:r>
    </w:p>
    <w:tbl>
      <w:tblPr>
        <w:tblW w:w="961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95"/>
        <w:gridCol w:w="4119"/>
      </w:tblGrid>
      <w:tr w:rsidR="00BF1AAD" w:rsidRPr="0031438E" w:rsidTr="0031438E">
        <w:trPr>
          <w:trHeight w:val="1180"/>
        </w:trPr>
        <w:tc>
          <w:tcPr>
            <w:tcW w:w="5495" w:type="dxa"/>
          </w:tcPr>
          <w:p w:rsidR="0031438E" w:rsidRPr="0031438E" w:rsidRDefault="0031438E" w:rsidP="0031438E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31438E">
              <w:rPr>
                <w:b/>
                <w:bCs/>
                <w:sz w:val="27"/>
                <w:szCs w:val="27"/>
              </w:rPr>
              <w:t>Об утверждении средней рыночной стоимости одного квадратного метра общей площади жилого помещения, подлежащей использованию при формировании муниципального</w:t>
            </w:r>
          </w:p>
          <w:p w:rsidR="0031438E" w:rsidRPr="0031438E" w:rsidRDefault="0031438E" w:rsidP="0031438E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31438E">
              <w:rPr>
                <w:b/>
                <w:bCs/>
                <w:sz w:val="27"/>
                <w:szCs w:val="27"/>
              </w:rPr>
              <w:t>специализированного жилищного фонда на территории с. Черниговка,</w:t>
            </w:r>
          </w:p>
          <w:p w:rsidR="0031438E" w:rsidRPr="0031438E" w:rsidRDefault="0031438E" w:rsidP="0031438E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b/>
                <w:bCs/>
                <w:sz w:val="27"/>
                <w:szCs w:val="27"/>
              </w:rPr>
            </w:pPr>
            <w:r w:rsidRPr="0031438E">
              <w:rPr>
                <w:b/>
                <w:bCs/>
                <w:sz w:val="27"/>
                <w:szCs w:val="27"/>
              </w:rPr>
              <w:t xml:space="preserve"> п. Сибирцево Черниговского муниципального района на 2019 год</w:t>
            </w:r>
            <w:r w:rsidR="00B97232">
              <w:rPr>
                <w:b/>
                <w:bCs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  <w:p w:rsidR="00BF1AAD" w:rsidRPr="0031438E" w:rsidRDefault="00BF1AAD" w:rsidP="00B752EC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4119" w:type="dxa"/>
          </w:tcPr>
          <w:p w:rsidR="00BF1AAD" w:rsidRPr="0031438E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7"/>
                <w:szCs w:val="27"/>
                <w:lang w:eastAsia="ar-SA" w:bidi="ar-SA"/>
              </w:rPr>
            </w:pPr>
          </w:p>
        </w:tc>
      </w:tr>
    </w:tbl>
    <w:p w:rsidR="0031438E" w:rsidRPr="0031438E" w:rsidRDefault="0031438E" w:rsidP="0031438E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на основании Закона Приморского края от 06.12.2018г.  № 412-КЗ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помещениями", в целях реализации Закона Приморского края от 24.12.2018г. 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края", Уставом Черниговского муниципального района</w:t>
      </w:r>
    </w:p>
    <w:p w:rsidR="0031438E" w:rsidRPr="0031438E" w:rsidRDefault="0031438E" w:rsidP="0031438E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31438E" w:rsidRPr="0031438E" w:rsidRDefault="0031438E" w:rsidP="0031438E">
      <w:pPr>
        <w:pStyle w:val="ab"/>
        <w:widowControl/>
        <w:numPr>
          <w:ilvl w:val="0"/>
          <w:numId w:val="1"/>
        </w:numPr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Утвердить среднюю рыночную стоимость одного квадратного метра</w:t>
      </w:r>
    </w:p>
    <w:p w:rsidR="0031438E" w:rsidRPr="0031438E" w:rsidRDefault="0031438E" w:rsidP="0031438E">
      <w:pPr>
        <w:widowControl/>
        <w:jc w:val="both"/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</w:pP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общей площади жилого помещения, подлежащей использованию при формировании муниципального специализированного жилищного фонда на территории с. Черниговка Черниговского муниципального района  на 2019 год в размере: 45573,96 рублей</w:t>
      </w:r>
      <w:r w:rsidRPr="0031438E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 xml:space="preserve">. </w:t>
      </w:r>
    </w:p>
    <w:p w:rsidR="0031438E" w:rsidRPr="0031438E" w:rsidRDefault="0031438E" w:rsidP="0031438E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2.Утвердить среднюю рыночную стоимость одного квадратного метра общей площади жилого помещения, подлежащей использованию при формировании муниципального специализированного жилищного фонда на территории п. Сибирцево Черниговского муниципального района на 2019 год в размере: 41472,94 рублей. </w:t>
      </w:r>
    </w:p>
    <w:p w:rsidR="00942FAD" w:rsidRPr="0031438E" w:rsidRDefault="00942FAD" w:rsidP="00942FAD">
      <w:pPr>
        <w:widowControl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3. Настоящее решение </w:t>
      </w:r>
      <w:r w:rsidR="007A20EC"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вступает в силу с момента </w:t>
      </w: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опубликовани</w:t>
      </w:r>
      <w:r w:rsidR="007A20EC"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я</w:t>
      </w:r>
      <w:r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 «Вестнике нормативных правовых актов Черниговского района» приложения к газете «Новое время»</w:t>
      </w:r>
      <w:r w:rsidR="007A20EC" w:rsidRPr="0031438E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BF1AAD" w:rsidRPr="0031438E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B674F" w:rsidRPr="0031438E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BF1AAD" w:rsidRPr="0031438E" w:rsidRDefault="00BF1AAD" w:rsidP="00BF1AAD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 w:rsidRPr="0031438E">
        <w:rPr>
          <w:rFonts w:eastAsia="Times New Roman" w:cs="Times New Roman"/>
          <w:sz w:val="27"/>
          <w:szCs w:val="27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1438E" w:rsidRDefault="00FD4624" w:rsidP="00BF1AAD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</w:pPr>
      <w:r>
        <w:rPr>
          <w:rFonts w:eastAsia="Times New Roman" w:cs="Times New Roman"/>
          <w:sz w:val="27"/>
          <w:szCs w:val="27"/>
          <w:lang w:eastAsia="ar-SA" w:bidi="ar-SA"/>
        </w:rPr>
        <w:t xml:space="preserve">31 января </w:t>
      </w:r>
      <w:r w:rsidR="00BF1AAD" w:rsidRPr="0031438E">
        <w:rPr>
          <w:rFonts w:eastAsia="Times New Roman" w:cs="Times New Roman"/>
          <w:sz w:val="27"/>
          <w:szCs w:val="27"/>
          <w:lang w:eastAsia="ar-SA" w:bidi="ar-SA"/>
        </w:rPr>
        <w:t>201</w:t>
      </w:r>
      <w:r w:rsidR="007A20EC" w:rsidRPr="0031438E">
        <w:rPr>
          <w:rFonts w:eastAsia="Times New Roman" w:cs="Times New Roman"/>
          <w:sz w:val="27"/>
          <w:szCs w:val="27"/>
          <w:lang w:eastAsia="ar-SA" w:bidi="ar-SA"/>
        </w:rPr>
        <w:t>9</w:t>
      </w:r>
      <w:r w:rsidR="00BF1AAD" w:rsidRPr="0031438E">
        <w:rPr>
          <w:rFonts w:eastAsia="Times New Roman" w:cs="Times New Roman"/>
          <w:sz w:val="27"/>
          <w:szCs w:val="27"/>
          <w:lang w:eastAsia="ar-SA" w:bidi="ar-SA"/>
        </w:rPr>
        <w:t xml:space="preserve"> года</w:t>
      </w:r>
    </w:p>
    <w:p w:rsidR="00FD4624" w:rsidRDefault="00BF1AAD" w:rsidP="00BF1AAD">
      <w:pPr>
        <w:widowControl/>
        <w:jc w:val="both"/>
        <w:rPr>
          <w:rFonts w:eastAsia="Times New Roman" w:cs="Times New Roman"/>
          <w:sz w:val="27"/>
          <w:szCs w:val="27"/>
          <w:lang w:eastAsia="ar-SA" w:bidi="ar-SA"/>
        </w:rPr>
        <w:sectPr w:rsidR="00FD4624" w:rsidSect="0031438E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31438E">
        <w:rPr>
          <w:rFonts w:eastAsia="Times New Roman" w:cs="Times New Roman"/>
          <w:sz w:val="27"/>
          <w:szCs w:val="27"/>
          <w:lang w:eastAsia="ar-SA" w:bidi="ar-SA"/>
        </w:rPr>
        <w:t xml:space="preserve">№ </w:t>
      </w:r>
      <w:r w:rsidR="00FD4624">
        <w:rPr>
          <w:rFonts w:eastAsia="Times New Roman" w:cs="Times New Roman"/>
          <w:sz w:val="27"/>
          <w:szCs w:val="27"/>
          <w:lang w:eastAsia="ar-SA" w:bidi="ar-SA"/>
        </w:rPr>
        <w:t>151-НПА</w:t>
      </w:r>
    </w:p>
    <w:p w:rsidR="00455B04" w:rsidRPr="00622999" w:rsidRDefault="00455B04" w:rsidP="00FD4624">
      <w:pPr>
        <w:widowControl/>
        <w:jc w:val="both"/>
        <w:rPr>
          <w:sz w:val="26"/>
          <w:szCs w:val="26"/>
        </w:rPr>
      </w:pPr>
    </w:p>
    <w:sectPr w:rsidR="00455B04" w:rsidRPr="00622999" w:rsidSect="00FD4624">
      <w:pgSz w:w="16838" w:h="11906" w:orient="landscape"/>
      <w:pgMar w:top="850" w:right="426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A3" w:rsidRDefault="000B27A3" w:rsidP="0053424B">
      <w:r>
        <w:separator/>
      </w:r>
    </w:p>
  </w:endnote>
  <w:endnote w:type="continuationSeparator" w:id="0">
    <w:p w:rsidR="000B27A3" w:rsidRDefault="000B27A3" w:rsidP="005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A3" w:rsidRDefault="000B27A3" w:rsidP="0053424B">
      <w:r>
        <w:separator/>
      </w:r>
    </w:p>
  </w:footnote>
  <w:footnote w:type="continuationSeparator" w:id="0">
    <w:p w:rsidR="000B27A3" w:rsidRDefault="000B27A3" w:rsidP="0053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45A1A"/>
    <w:multiLevelType w:val="hybridMultilevel"/>
    <w:tmpl w:val="4BDA551C"/>
    <w:lvl w:ilvl="0" w:tplc="EA882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B27A3"/>
    <w:rsid w:val="000E0542"/>
    <w:rsid w:val="001A4D25"/>
    <w:rsid w:val="002938C7"/>
    <w:rsid w:val="0031438E"/>
    <w:rsid w:val="003B674F"/>
    <w:rsid w:val="003D3BB9"/>
    <w:rsid w:val="00455B04"/>
    <w:rsid w:val="0053424B"/>
    <w:rsid w:val="00622999"/>
    <w:rsid w:val="00677D8C"/>
    <w:rsid w:val="006953E5"/>
    <w:rsid w:val="006C6298"/>
    <w:rsid w:val="007162C0"/>
    <w:rsid w:val="0075413E"/>
    <w:rsid w:val="007757E2"/>
    <w:rsid w:val="007A20EC"/>
    <w:rsid w:val="00861125"/>
    <w:rsid w:val="008F1743"/>
    <w:rsid w:val="00913828"/>
    <w:rsid w:val="00915624"/>
    <w:rsid w:val="00924929"/>
    <w:rsid w:val="00942FAD"/>
    <w:rsid w:val="00A5638B"/>
    <w:rsid w:val="00B97232"/>
    <w:rsid w:val="00BF1AAD"/>
    <w:rsid w:val="00CE51B5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942F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rsid w:val="00942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Mangal"/>
      <w:kern w:val="3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5342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3424B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31438E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314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2019-01-30T05:45:00Z</cp:lastPrinted>
  <dcterms:created xsi:type="dcterms:W3CDTF">2019-01-31T04:13:00Z</dcterms:created>
  <dcterms:modified xsi:type="dcterms:W3CDTF">2019-01-31T04:14:00Z</dcterms:modified>
</cp:coreProperties>
</file>