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" w:hAnsi="Liberation Serif" w:eastAsia="Times New Roman" w:cs="Times New Roman"/>
          <w:b/>
          <w:b/>
          <w:bCs/>
          <w:lang w:eastAsia="ar-SA" w:bidi="ar-SA"/>
        </w:rPr>
      </w:pPr>
      <w:r>
        <w:rPr/>
        <w:drawing>
          <wp:inline distT="0" distB="4445" distL="0" distR="5080">
            <wp:extent cx="585470" cy="7194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ascii="Liberation Serif" w:hAnsi="Liberation Serif" w:eastAsia="Times New Roman" w:cs="Times New Roman"/>
          <w:b/>
          <w:b/>
          <w:bCs/>
          <w:lang w:eastAsia="ar-SA" w:bidi="ar-SA"/>
        </w:rPr>
      </w:pPr>
      <w:r>
        <w:rPr>
          <w:rFonts w:eastAsia="Times New Roman" w:cs="Times New Roman" w:ascii="Liberation Serif" w:hAnsi="Liberation Serif"/>
          <w:b/>
          <w:bCs/>
          <w:lang w:eastAsia="ar-SA" w:bidi="ar-SA"/>
        </w:rPr>
      </w:r>
    </w:p>
    <w:p>
      <w:pPr>
        <w:pStyle w:val="Normal"/>
        <w:widowControl/>
        <w:jc w:val="center"/>
        <w:rPr>
          <w:rFonts w:eastAsia="Times New Roman" w:cs="Times New Roman"/>
          <w:b/>
          <w:b/>
          <w:bCs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>
      <w:pPr>
        <w:pStyle w:val="Normal"/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>
      <w:pPr>
        <w:pStyle w:val="Normal"/>
        <w:keepNext w:val="true"/>
        <w:widowControl/>
        <w:tabs>
          <w:tab w:val="left" w:pos="0" w:leader="none"/>
        </w:tabs>
        <w:ind w:left="576" w:hanging="576"/>
        <w:jc w:val="center"/>
        <w:rPr>
          <w:rFonts w:eastAsia="Times New Roman" w:cs="Times New Roman"/>
          <w:b/>
          <w:b/>
          <w:bCs/>
          <w:sz w:val="32"/>
          <w:szCs w:val="32"/>
          <w:lang w:eastAsia="ar-SA" w:bidi="ar-SA"/>
        </w:rPr>
      </w:pPr>
      <w:r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>
      <w:pPr>
        <w:pStyle w:val="Normal"/>
        <w:rPr/>
      </w:pPr>
      <w:r>
        <w:rPr/>
      </w:r>
    </w:p>
    <w:p>
      <w:pPr>
        <w:pStyle w:val="Normal"/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>
      <w:pPr>
        <w:pStyle w:val="Normal"/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24 апреля 2019 года</w:t>
      </w:r>
    </w:p>
    <w:p>
      <w:pPr>
        <w:pStyle w:val="Normal"/>
        <w:widowControl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tbl>
      <w:tblPr>
        <w:tblW w:w="102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6096"/>
        <w:gridCol w:w="4118"/>
      </w:tblGrid>
      <w:tr>
        <w:trPr>
          <w:trHeight w:val="1180" w:hRule="atLeast"/>
        </w:trPr>
        <w:tc>
          <w:tcPr>
            <w:tcW w:w="6096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right="-8" w:hanging="0"/>
              <w:jc w:val="both"/>
              <w:outlineLvl w:val="0"/>
              <w:rPr>
                <w:rFonts w:ascii="a_BodoniOrtoTitul" w:hAnsi="a_BodoniOrtoTitul" w:eastAsia="Times New Roman" w:cs="Times New Roman"/>
                <w:b/>
                <w:b/>
                <w:sz w:val="28"/>
                <w:szCs w:val="28"/>
                <w:lang w:eastAsia="ar-SA" w:bidi="ar-SA"/>
              </w:rPr>
            </w:pPr>
            <w:bookmarkStart w:id="0" w:name="__DdeLink__74_263670092"/>
            <w:r>
              <w:rPr>
                <w:b/>
                <w:bCs/>
                <w:sz w:val="28"/>
                <w:szCs w:val="28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Черниговского муниципального района</w:t>
            </w:r>
            <w:r>
              <w:rPr>
                <w:rFonts w:eastAsia="Times New Roman" w:cs="Times New Roman" w:ascii="a_BodoniOrtoTitul" w:hAnsi="a_BodoniOrtoTitul"/>
                <w:b/>
                <w:sz w:val="28"/>
                <w:szCs w:val="28"/>
                <w:lang w:eastAsia="ar-SA" w:bidi="ar-SA"/>
              </w:rPr>
              <w:t xml:space="preserve"> </w:t>
            </w:r>
            <w:bookmarkEnd w:id="0"/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right="-8" w:hanging="0"/>
              <w:jc w:val="both"/>
              <w:outlineLvl w:val="0"/>
              <w:rPr>
                <w:rFonts w:ascii="a_BodoniOrtoTitul" w:hAnsi="a_BodoniOrtoTitul" w:eastAsia="Times New Roman" w:cs="Times New Roman"/>
                <w:b/>
                <w:b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a_BodoniOrtoTitul" w:hAnsi="a_BodoniOrtoTitul"/>
                <w:b/>
                <w:sz w:val="28"/>
                <w:szCs w:val="28"/>
                <w:lang w:eastAsia="ar-SA" w:bidi="ar-SA"/>
              </w:rPr>
            </w:r>
          </w:p>
        </w:tc>
        <w:tc>
          <w:tcPr>
            <w:tcW w:w="4118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rPr>
                <w:rFonts w:eastAsia="Times New Roman" w:cs="Times New Roman"/>
                <w:b/>
                <w:b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Уставом Черниговского муниципального района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1. Внести в Порядок проведения антикоррупционной экспертизы нормативных правовых актов и проектов нормативных правовых актов Черниговского муниципального района, утвержденный р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ешением Думы от </w:t>
      </w:r>
      <w:r>
        <w:rPr>
          <w:rFonts w:eastAsia="Times New Roman" w:cs="Times New Roman"/>
          <w:sz w:val="28"/>
          <w:szCs w:val="28"/>
          <w:lang w:eastAsia="ar-SA" w:bidi="ar-SA"/>
        </w:rPr>
        <w:t>26.04.2012 года № 47-НПА, следующие изменения: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части 1 раздела 6 Порядка после слов «Институты гражданского общества и граждане» дополнить словами «Российской Федерации»;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раздел 6 Порядка дополнить частью 1.1, следующего содержания: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«1.1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гражданами, имеющими неснятую или непогашенную судимость;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3) гражданами, осуществляющими деятельность в органах и организациях, указанных в </w:t>
      </w:r>
      <w:hyperlink r:id="rId3">
        <w:r>
          <w:rPr>
            <w:rStyle w:val="Style15"/>
            <w:rFonts w:eastAsia="Times New Roman" w:cs="Times New Roman"/>
            <w:color w:val="auto"/>
            <w:sz w:val="28"/>
            <w:szCs w:val="28"/>
            <w:u w:val="none"/>
            <w:lang w:eastAsia="ar-SA" w:bidi="ar-SA"/>
          </w:rPr>
          <w:t>пункте 3 части 1 статьи 3</w:t>
        </w:r>
      </w:hyperlink>
      <w:r>
        <w:rPr>
          <w:rFonts w:eastAsia="Times New Roman" w:cs="Times New Roman"/>
          <w:sz w:val="28"/>
          <w:szCs w:val="28"/>
          <w:lang w:eastAsia="ar-SA" w:bidi="ar-SA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4) международными и иностранными организациями;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5) некоммерческими организациями, выполняющими функции иностранного агента».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</w:r>
    </w:p>
    <w:p>
      <w:pPr>
        <w:pStyle w:val="Normal"/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>
      <w:pPr>
        <w:pStyle w:val="Normal"/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Глава Черниговского района                                                              В.Н. Сёмкин</w:t>
      </w:r>
    </w:p>
    <w:p>
      <w:pPr>
        <w:pStyle w:val="Normal"/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</w:r>
    </w:p>
    <w:p>
      <w:pPr>
        <w:pStyle w:val="Normal"/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25 апреля 2019 года</w:t>
      </w:r>
    </w:p>
    <w:p>
      <w:pPr>
        <w:pStyle w:val="Normal"/>
        <w:widowControl/>
        <w:jc w:val="both"/>
        <w:rPr>
          <w:rFonts w:eastAsia="Times New Roman" w:cs="Times New Roman"/>
          <w:sz w:val="16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№ </w:t>
      </w:r>
      <w:r>
        <w:rPr>
          <w:rFonts w:eastAsia="Times New Roman" w:cs="Times New Roman"/>
          <w:sz w:val="28"/>
          <w:lang w:eastAsia="ar-SA" w:bidi="ar-SA"/>
        </w:rPr>
        <w:t>162</w:t>
      </w:r>
      <w:bookmarkStart w:id="1" w:name="_GoBack"/>
      <w:bookmarkEnd w:id="1"/>
      <w:r>
        <w:rPr>
          <w:rFonts w:eastAsia="Times New Roman" w:cs="Times New Roman"/>
          <w:sz w:val="28"/>
          <w:lang w:eastAsia="ar-SA" w:bidi="ar-SA"/>
        </w:rPr>
        <w:t xml:space="preserve">-НПА </w:t>
      </w:r>
    </w:p>
    <w:p>
      <w:pPr>
        <w:pStyle w:val="Normal"/>
        <w:widowControl/>
        <w:ind w:firstLine="580"/>
        <w:jc w:val="right"/>
        <w:rPr>
          <w:rFonts w:eastAsia="Times New Roman" w:cs="Times New Roman"/>
          <w:b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</w:r>
    </w:p>
    <w:p>
      <w:pPr>
        <w:pStyle w:val="Normal"/>
        <w:widowControl/>
        <w:ind w:firstLine="580"/>
        <w:jc w:val="right"/>
        <w:rPr>
          <w:rFonts w:eastAsia="Times New Roman" w:cs="Times New Roman"/>
          <w:b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widowControl/>
        <w:spacing w:lineRule="atLeast" w:line="100"/>
        <w:ind w:right="-1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_BodoniOrtoTitu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aa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Hindi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c3b60"/>
    <w:rPr>
      <w:rFonts w:ascii="Segoe UI" w:hAnsi="Segoe UI" w:eastAsia="WenQuanYi Micro Hei" w:cs="Mangal"/>
      <w:kern w:val="2"/>
      <w:sz w:val="18"/>
      <w:szCs w:val="16"/>
      <w:lang w:eastAsia="hi-IN" w:bidi="hi-IN"/>
    </w:rPr>
  </w:style>
  <w:style w:type="character" w:styleId="Style15">
    <w:name w:val="Интернет-ссылка"/>
    <w:basedOn w:val="DefaultParagraphFont"/>
    <w:uiPriority w:val="99"/>
    <w:unhideWhenUsed/>
    <w:rsid w:val="008e1ee9"/>
    <w:rPr>
      <w:color w:val="0563C1" w:themeColor="hyperlink"/>
      <w:u w:val="single"/>
    </w:rPr>
  </w:style>
  <w:style w:type="character" w:styleId="ListLabel1">
    <w:name w:val="ListLabel 1"/>
    <w:qFormat/>
    <w:rPr>
      <w:rFonts w:eastAsia="Times New Roman" w:cs="Times New Roman"/>
      <w:color w:val="auto"/>
      <w:sz w:val="28"/>
      <w:szCs w:val="28"/>
      <w:u w:val="none"/>
      <w:lang w:eastAsia="ar-SA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c3b60"/>
    <w:pPr/>
    <w:rPr>
      <w:rFonts w:ascii="Segoe UI" w:hAnsi="Segoe UI" w:cs="Mangal"/>
      <w:sz w:val="18"/>
      <w:szCs w:val="16"/>
    </w:rPr>
  </w:style>
  <w:style w:type="paragraph" w:styleId="ConsPlusNormal" w:customStyle="1">
    <w:name w:val="ConsPlusNormal"/>
    <w:qFormat/>
    <w:rsid w:val="00481f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Style21" w:customStyle="1">
    <w:name w:val="Стиль в законе"/>
    <w:basedOn w:val="Normal"/>
    <w:qFormat/>
    <w:rsid w:val="005969cd"/>
    <w:pPr>
      <w:widowControl/>
      <w:spacing w:lineRule="auto" w:line="360" w:before="120" w:after="0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NoSpacing">
    <w:name w:val="No Spacing"/>
    <w:uiPriority w:val="1"/>
    <w:qFormat/>
    <w:rsid w:val="005969cd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eastAsia="ru-RU" w:val="ru-RU" w:bidi="ar-SA"/>
    </w:rPr>
  </w:style>
  <w:style w:type="paragraph" w:styleId="ConsPlusTitle" w:customStyle="1">
    <w:name w:val="ConsPlusTitle"/>
    <w:qFormat/>
    <w:rsid w:val="008e1e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15EED3AD7A19AEBBCFDF2114F81E9D151677B88797660808DCAA637C72575BBAC6421F3C9E0AAEDC6DF4902F2D466F9B0C57B4365C08101SCS6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2</Pages>
  <Words>274</Words>
  <Characters>2018</Characters>
  <CharactersWithSpaces>2335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2019-04-25T23:26:00Z</dcterms:created>
  <dc:creator>Нина И. Абакуменко</dc:creator>
  <dc:description/>
  <dc:language>ru-RU</dc:language>
  <cp:lastModifiedBy/>
  <cp:lastPrinted>2019-04-24T05:25:00Z</cp:lastPrinted>
  <dcterms:modified xsi:type="dcterms:W3CDTF">2019-07-08T16:06:47Z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