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75" w:rsidRPr="00384DBD" w:rsidRDefault="00544875" w:rsidP="00544875">
      <w:pPr>
        <w:suppressAutoHyphens/>
        <w:spacing w:after="0" w:line="240" w:lineRule="auto"/>
        <w:jc w:val="center"/>
        <w:rPr>
          <w:rFonts w:ascii="a_BodoniOrtoTitulNr" w:eastAsia="Times New Roman" w:hAnsi="a_BodoniOrtoTitulNr" w:cs="a_BodoniOrtoTitulNr"/>
          <w:b/>
          <w:sz w:val="28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noProof/>
          <w:color w:val="808080"/>
          <w:sz w:val="20"/>
          <w:szCs w:val="24"/>
          <w:lang w:eastAsia="ru-RU"/>
        </w:rPr>
        <w:drawing>
          <wp:inline distT="0" distB="0" distL="0" distR="0" wp14:anchorId="270EFF47" wp14:editId="05641D6A">
            <wp:extent cx="5810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75" w:rsidRPr="00384DBD" w:rsidRDefault="00544875" w:rsidP="00544875">
      <w:pPr>
        <w:suppressAutoHyphens/>
        <w:spacing w:after="0" w:line="240" w:lineRule="auto"/>
        <w:ind w:firstLine="567"/>
        <w:jc w:val="center"/>
        <w:rPr>
          <w:rFonts w:ascii="a_BodoniOrtoTitulNr" w:eastAsia="Times New Roman" w:hAnsi="a_BodoniOrtoTitulNr" w:cs="a_BodoniOrtoTitulNr"/>
          <w:b/>
          <w:sz w:val="28"/>
          <w:szCs w:val="24"/>
          <w:lang w:eastAsia="ar-SA"/>
        </w:rPr>
      </w:pPr>
    </w:p>
    <w:p w:rsidR="00544875" w:rsidRPr="00384DBD" w:rsidRDefault="00544875" w:rsidP="00544875">
      <w:pPr>
        <w:suppressAutoHyphens/>
        <w:spacing w:after="0" w:line="240" w:lineRule="auto"/>
        <w:jc w:val="center"/>
        <w:rPr>
          <w:rFonts w:ascii="a_BodoniOrtoTitul" w:eastAsia="Times New Roman" w:hAnsi="a_BodoniOrtoTitul" w:cs="a_BodoniOrtoTitul"/>
          <w:b/>
          <w:bCs/>
          <w:sz w:val="32"/>
          <w:szCs w:val="32"/>
          <w:lang w:eastAsia="ar-SA"/>
        </w:rPr>
      </w:pPr>
      <w:r w:rsidRPr="00384DBD">
        <w:rPr>
          <w:rFonts w:ascii="a_BodoniOrtoTitul" w:eastAsia="Times New Roman" w:hAnsi="a_BodoniOrtoTitul" w:cs="a_BodoniOrtoTitul"/>
          <w:b/>
          <w:bCs/>
          <w:sz w:val="32"/>
          <w:szCs w:val="32"/>
          <w:lang w:eastAsia="ar-SA"/>
        </w:rPr>
        <w:t>ДУМА ЧЕРНИГОВСКОГО РАЙОНА</w:t>
      </w:r>
    </w:p>
    <w:p w:rsidR="00544875" w:rsidRPr="00384DBD" w:rsidRDefault="00544875" w:rsidP="005448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DB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544875" w:rsidRPr="00384DBD" w:rsidRDefault="00544875" w:rsidP="00544875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_BodoniOrtoTitul" w:eastAsia="Times New Roman" w:hAnsi="a_BodoniOrtoTitul" w:cs="a_BodoniOrtoTitul"/>
          <w:b/>
          <w:sz w:val="28"/>
          <w:szCs w:val="24"/>
          <w:lang w:eastAsia="ar-SA"/>
        </w:rPr>
      </w:pPr>
      <w:r w:rsidRPr="00384DBD">
        <w:rPr>
          <w:rFonts w:ascii="a_BodoniOrtoTitul" w:eastAsia="Times New Roman" w:hAnsi="a_BodoniOrtoTitul" w:cs="a_BodoniOrtoTitul"/>
          <w:b/>
          <w:sz w:val="28"/>
          <w:szCs w:val="24"/>
          <w:lang w:eastAsia="ar-SA"/>
        </w:rPr>
        <w:t>РЕШЕНИЕ</w:t>
      </w:r>
    </w:p>
    <w:p w:rsidR="00544875" w:rsidRPr="00384DBD" w:rsidRDefault="00544875" w:rsidP="00544875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4875" w:rsidRPr="00384DBD" w:rsidRDefault="00544875" w:rsidP="00544875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Принято Думой Черниговского района</w:t>
      </w:r>
    </w:p>
    <w:p w:rsidR="00544875" w:rsidRPr="00384DBD" w:rsidRDefault="009E60CC" w:rsidP="00544875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27 мая</w:t>
      </w:r>
      <w:r w:rsidR="008027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44875" w:rsidRPr="00384D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2020 года</w:t>
      </w:r>
    </w:p>
    <w:p w:rsidR="00544875" w:rsidRPr="00384DBD" w:rsidRDefault="00544875" w:rsidP="005448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4875" w:rsidRDefault="00802719" w:rsidP="00802719">
      <w:pPr>
        <w:suppressAutoHyphens/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2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предоставлении сведений о доходах, расходах, об имуществе и обязательствах имущественного характера за отчетный период с    1 января по 31 декабря 2019 года</w:t>
      </w:r>
    </w:p>
    <w:p w:rsidR="00802719" w:rsidRDefault="00802719" w:rsidP="00802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2719" w:rsidRPr="00802719" w:rsidRDefault="00802719" w:rsidP="008027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1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населения,   с распространением новой коронавирусной инфекции (COVID-19), руководствуясь Федеральными законами от 06.10.2020 № 131-ФЗ «Об общих принципах организации местного самоуправления в Российской Федерации», от 25.12.2008 № 273-ФЗ «О противодействии коррупции»,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 Уставом Черниговского муниципального района:</w:t>
      </w:r>
    </w:p>
    <w:p w:rsidR="00802719" w:rsidRPr="00802719" w:rsidRDefault="00802719" w:rsidP="00802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19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8027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подачи которых предусмотрен Решением Думы Черниговского района от 26.05.2016 № 27-НПА «О принятии Положения «О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характера», муниципальными служащими Черниговского района представляются до 1 августа 2020 года включительно.</w:t>
      </w:r>
    </w:p>
    <w:p w:rsidR="00544875" w:rsidRDefault="00802719" w:rsidP="000521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с момента опубликования в «Вестнике нормативных актов Черниговского района» - приложении к газете «Новое время». </w:t>
      </w:r>
    </w:p>
    <w:p w:rsidR="00052148" w:rsidRDefault="00052148" w:rsidP="000521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2719" w:rsidRDefault="00802719" w:rsidP="00544875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Arial"/>
          <w:color w:val="000000"/>
          <w:spacing w:val="-5"/>
          <w:sz w:val="28"/>
          <w:szCs w:val="20"/>
          <w:lang w:eastAsia="ru-RU"/>
        </w:rPr>
      </w:pPr>
    </w:p>
    <w:p w:rsidR="009E60CC" w:rsidRPr="00384DBD" w:rsidRDefault="009E60CC" w:rsidP="00544875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Arial"/>
          <w:color w:val="000000"/>
          <w:spacing w:val="-5"/>
          <w:sz w:val="28"/>
          <w:szCs w:val="20"/>
          <w:lang w:eastAsia="ru-RU"/>
        </w:rPr>
      </w:pPr>
    </w:p>
    <w:p w:rsidR="00544875" w:rsidRPr="00384DBD" w:rsidRDefault="00544875" w:rsidP="0054487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Черниговского района</w:t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В.Н. </w:t>
      </w:r>
      <w:proofErr w:type="spellStart"/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Сёмкин</w:t>
      </w:r>
      <w:proofErr w:type="spellEnd"/>
    </w:p>
    <w:p w:rsidR="009E60CC" w:rsidRDefault="009E60CC" w:rsidP="005448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4875" w:rsidRPr="00384DBD" w:rsidRDefault="009E60CC" w:rsidP="005448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 мая</w:t>
      </w:r>
      <w:r w:rsidR="005448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4875"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года</w:t>
      </w:r>
    </w:p>
    <w:p w:rsidR="00052148" w:rsidRPr="00802719" w:rsidRDefault="00544875" w:rsidP="00802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60CC">
        <w:rPr>
          <w:rFonts w:ascii="Times New Roman" w:eastAsia="Times New Roman" w:hAnsi="Times New Roman" w:cs="Times New Roman"/>
          <w:sz w:val="28"/>
          <w:szCs w:val="28"/>
          <w:lang w:eastAsia="ar-SA"/>
        </w:rPr>
        <w:t>220</w:t>
      </w:r>
      <w:r w:rsidRPr="00384DB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02719">
        <w:rPr>
          <w:rFonts w:ascii="Times New Roman" w:eastAsia="Times New Roman" w:hAnsi="Times New Roman" w:cs="Times New Roman"/>
          <w:sz w:val="28"/>
          <w:szCs w:val="28"/>
          <w:lang w:eastAsia="ar-SA"/>
        </w:rPr>
        <w:t>НПА</w:t>
      </w:r>
    </w:p>
    <w:sectPr w:rsidR="00052148" w:rsidRPr="00802719" w:rsidSect="009E60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BodoniOrtoTitulNr">
    <w:altName w:val="Bookman Old Style"/>
    <w:charset w:val="CC"/>
    <w:family w:val="roman"/>
    <w:pitch w:val="variable"/>
  </w:font>
  <w:font w:name="a_BodoniOrtoTitul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03968"/>
    <w:multiLevelType w:val="hybridMultilevel"/>
    <w:tmpl w:val="1E867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C0FD4"/>
    <w:multiLevelType w:val="hybridMultilevel"/>
    <w:tmpl w:val="ECA29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025DD"/>
    <w:multiLevelType w:val="hybridMultilevel"/>
    <w:tmpl w:val="8CDC3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963B9"/>
    <w:multiLevelType w:val="hybridMultilevel"/>
    <w:tmpl w:val="028AD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93"/>
    <w:rsid w:val="00052148"/>
    <w:rsid w:val="00544875"/>
    <w:rsid w:val="006101C5"/>
    <w:rsid w:val="00802719"/>
    <w:rsid w:val="009E60CC"/>
    <w:rsid w:val="00AA634E"/>
    <w:rsid w:val="00C8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D0CBC-A668-4A33-91D3-40A51465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875"/>
  </w:style>
  <w:style w:type="paragraph" w:styleId="2">
    <w:name w:val="heading 2"/>
    <w:basedOn w:val="a"/>
    <w:next w:val="a"/>
    <w:link w:val="20"/>
    <w:qFormat/>
    <w:rsid w:val="0054487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48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rsid w:val="0054487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39"/>
      <w:sz w:val="24"/>
      <w:szCs w:val="24"/>
      <w:lang w:eastAsia="ar-SA"/>
    </w:rPr>
  </w:style>
  <w:style w:type="paragraph" w:customStyle="1" w:styleId="ConsPlusNormal">
    <w:name w:val="ConsPlusNormal"/>
    <w:rsid w:val="005448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2020-05-27T05:04:00Z</cp:lastPrinted>
  <dcterms:created xsi:type="dcterms:W3CDTF">2020-05-27T05:08:00Z</dcterms:created>
  <dcterms:modified xsi:type="dcterms:W3CDTF">2020-05-27T05:08:00Z</dcterms:modified>
</cp:coreProperties>
</file>