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sectPr>
          <w:type w:val="nextPage"/>
          <w:pgSz w:w="11906" w:h="16838"/>
          <w:pgMar w:left="360" w:right="360" w:header="0" w:top="360" w:footer="0" w:bottom="360" w:gutter="0"/>
          <w:pgNumType w:fmt="decimal"/>
          <w:formProt w:val="false"/>
          <w:textDirection w:val="lrTb"/>
          <w:docGrid w:type="default" w:linePitch="360" w:charSpace="0"/>
        </w:sectPr>
        <w:pStyle w:val="Normal"/>
        <w:numPr>
          <w:ilvl w:val="0"/>
          <w:numId w:val="0"/>
        </w:numPr>
        <w:ind w:left="0" w:hanging="0"/>
        <w:rPr>
          <w:color w:val="000000"/>
          <w:sz w:val="2"/>
          <w:szCs w:val="2"/>
        </w:rPr>
      </w:pPr>
      <w:r>
        <w:rPr>
          <w:color w:val="000000"/>
          <w:sz w:val="2"/>
          <w:szCs w:val="2"/>
        </w:rPr>
      </w:r>
      <w:r>
        <mc:AlternateContent>
          <mc:Choice Requires="wps">
            <w:drawing>
              <wp:anchor behindDoc="0" distT="0" distB="0" distL="0" distR="0" simplePos="0" locked="0" layoutInCell="1" allowOverlap="1" relativeHeight="2">
                <wp:simplePos x="0" y="0"/>
                <wp:positionH relativeFrom="page">
                  <wp:posOffset>3780155</wp:posOffset>
                </wp:positionH>
                <wp:positionV relativeFrom="page">
                  <wp:posOffset>597535</wp:posOffset>
                </wp:positionV>
                <wp:extent cx="609600" cy="749300"/>
                <wp:effectExtent l="0" t="0" r="0" b="0"/>
                <wp:wrapSquare wrapText="largest"/>
                <wp:docPr id="1" name="Врезка1"/>
                <a:graphic xmlns:a="http://schemas.openxmlformats.org/drawingml/2006/main">
                  <a:graphicData uri="http://schemas.microsoft.com/office/word/2010/wordprocessingShape">
                    <wps:wsp>
                      <wps:cNvSpPr txBox="1"/>
                      <wps:spPr>
                        <a:xfrm>
                          <a:off x="0" y="0"/>
                          <a:ext cx="609600" cy="749300"/>
                        </a:xfrm>
                        <a:prstGeom prst="rect"/>
                        <a:solidFill>
                          <a:srgbClr val="FFFFFF">
                            <a:alpha val="0"/>
                          </a:srgbClr>
                        </a:solidFill>
                      </wps:spPr>
                      <wps:txbx>
                        <w:txbxContent>
                          <w:p>
                            <w:pPr>
                              <w:pStyle w:val="Normal"/>
                              <w:rPr>
                                <w:color w:val="000000"/>
                                <w:sz w:val="2"/>
                                <w:szCs w:val="2"/>
                              </w:rPr>
                            </w:pPr>
                            <w:r>
                              <w:rPr>
                                <w:color w:val="000000"/>
                                <w:sz w:val="2"/>
                                <w:szCs w:val="2"/>
                              </w:rPr>
                              <w:drawing>
                                <wp:inline distT="0" distB="0" distL="0" distR="0">
                                  <wp:extent cx="609600" cy="749935"/>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2"/>
                                          <a:srcRect l="-177" t="-144" r="-177" b="-144"/>
                                          <a:stretch>
                                            <a:fillRect/>
                                          </a:stretch>
                                        </pic:blipFill>
                                        <pic:spPr bwMode="auto">
                                          <a:xfrm>
                                            <a:off x="0" y="0"/>
                                            <a:ext cx="609600" cy="749935"/>
                                          </a:xfrm>
                                          <a:prstGeom prst="rect">
                                            <a:avLst/>
                                          </a:prstGeom>
                                        </pic:spPr>
                                      </pic:pic>
                                    </a:graphicData>
                                  </a:graphic>
                                </wp:inline>
                              </w:drawing>
                            </w:r>
                          </w:p>
                        </w:txbxContent>
                      </wps:txbx>
                      <wps:bodyPr anchor="t" lIns="635" tIns="635" rIns="635" bIns="635">
                        <a:noAutofit/>
                      </wps:bodyPr>
                    </wps:wsp>
                  </a:graphicData>
                </a:graphic>
              </wp:anchor>
            </w:drawing>
          </mc:Choice>
          <mc:Fallback>
            <w:pict>
              <v:rect fillcolor="#FFFFFF" style="position:absolute;rotation:0;width:48pt;height:59pt;mso-wrap-distance-left:0pt;mso-wrap-distance-right:0pt;mso-wrap-distance-top:0pt;mso-wrap-distance-bottom:0pt;margin-top:47.05pt;mso-position-vertical-relative:page;margin-left:297.65pt;mso-position-horizontal-relative:page">
                <v:fill opacity="0f"/>
                <v:textbox inset="0.000694444444444444in,0.000694444444444444in,0.000694444444444444in,0.000694444444444444in">
                  <w:txbxContent>
                    <w:p>
                      <w:pPr>
                        <w:pStyle w:val="Normal"/>
                        <w:rPr>
                          <w:color w:val="000000"/>
                          <w:sz w:val="2"/>
                          <w:szCs w:val="2"/>
                        </w:rPr>
                      </w:pPr>
                      <w:r>
                        <w:rPr>
                          <w:color w:val="000000"/>
                          <w:sz w:val="2"/>
                          <w:szCs w:val="2"/>
                        </w:rPr>
                        <w:drawing>
                          <wp:inline distT="0" distB="0" distL="0" distR="0">
                            <wp:extent cx="609600" cy="749935"/>
                            <wp:effectExtent l="0" t="0" r="0" b="0"/>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2"/>
                                    <a:srcRect l="-177" t="-144" r="-177" b="-144"/>
                                    <a:stretch>
                                      <a:fillRect/>
                                    </a:stretch>
                                  </pic:blipFill>
                                  <pic:spPr bwMode="auto">
                                    <a:xfrm>
                                      <a:off x="0" y="0"/>
                                      <a:ext cx="609600" cy="749935"/>
                                    </a:xfrm>
                                    <a:prstGeom prst="rect">
                                      <a:avLst/>
                                    </a:prstGeom>
                                  </pic:spPr>
                                </pic:pic>
                              </a:graphicData>
                            </a:graphic>
                          </wp:inline>
                        </w:drawing>
                      </w:r>
                    </w:p>
                  </w:txbxContent>
                </v:textbox>
                <w10:wrap type="square" side="largest"/>
              </v:rect>
            </w:pict>
          </mc:Fallback>
        </mc:AlternateContent>
      </w:r>
      <w:r>
        <mc:AlternateContent>
          <mc:Choice Requires="wps">
            <w:drawing>
              <wp:anchor behindDoc="0" distT="0" distB="0" distL="0" distR="0" simplePos="0" locked="0" layoutInCell="1" allowOverlap="1" relativeHeight="4">
                <wp:simplePos x="0" y="0"/>
                <wp:positionH relativeFrom="page">
                  <wp:posOffset>960755</wp:posOffset>
                </wp:positionH>
                <wp:positionV relativeFrom="page">
                  <wp:posOffset>1548130</wp:posOffset>
                </wp:positionV>
                <wp:extent cx="6263005" cy="256540"/>
                <wp:effectExtent l="0" t="0" r="0" b="0"/>
                <wp:wrapSquare wrapText="largest"/>
                <wp:docPr id="4" name="Врезка2"/>
                <a:graphic xmlns:a="http://schemas.openxmlformats.org/drawingml/2006/main">
                  <a:graphicData uri="http://schemas.microsoft.com/office/word/2010/wordprocessingShape">
                    <wps:wsp>
                      <wps:cNvSpPr txBox="1"/>
                      <wps:spPr>
                        <a:xfrm>
                          <a:off x="0" y="0"/>
                          <a:ext cx="6263005" cy="256540"/>
                        </a:xfrm>
                        <a:prstGeom prst="rect"/>
                        <a:solidFill>
                          <a:srgbClr val="FFFFFF">
                            <a:alpha val="0"/>
                          </a:srgbClr>
                        </a:solidFill>
                      </wps:spPr>
                      <wps:txbx>
                        <w:txbxContent>
                          <w:p>
                            <w:pPr>
                              <w:pStyle w:val="111"/>
                              <w:shd w:fill="auto" w:val="clear"/>
                              <w:spacing w:lineRule="exact" w:line="320" w:before="0" w:after="0"/>
                              <w:rPr/>
                            </w:pPr>
                            <w:bookmarkStart w:id="0" w:name="bookmark0"/>
                            <w:r>
                              <w:rPr>
                                <w:rStyle w:val="11"/>
                                <w:b/>
                                <w:bCs/>
                                <w:color w:val="000000"/>
                              </w:rPr>
                              <w:t>ДУМА ЧЕРНИГОВСКОГО РАЙОНА</w:t>
                            </w:r>
                            <w:bookmarkEnd w:id="0"/>
                          </w:p>
                        </w:txbxContent>
                      </wps:txbx>
                      <wps:bodyPr anchor="t" lIns="635" tIns="635" rIns="635" bIns="635">
                        <a:noAutofit/>
                      </wps:bodyPr>
                    </wps:wsp>
                  </a:graphicData>
                </a:graphic>
              </wp:anchor>
            </w:drawing>
          </mc:Choice>
          <mc:Fallback>
            <w:pict>
              <v:rect fillcolor="#FFFFFF" style="position:absolute;rotation:0;width:493.15pt;height:20.2pt;mso-wrap-distance-left:0pt;mso-wrap-distance-right:0pt;mso-wrap-distance-top:0pt;mso-wrap-distance-bottom:0pt;margin-top:121.9pt;mso-position-vertical-relative:page;margin-left:75.65pt;mso-position-horizontal-relative:page">
                <v:fill opacity="0f"/>
                <v:textbox inset="0.000694444444444444in,0.000694444444444444in,0.000694444444444444in,0.000694444444444444in">
                  <w:txbxContent>
                    <w:p>
                      <w:pPr>
                        <w:pStyle w:val="111"/>
                        <w:shd w:fill="auto" w:val="clear"/>
                        <w:spacing w:lineRule="exact" w:line="320" w:before="0" w:after="0"/>
                        <w:rPr/>
                      </w:pPr>
                      <w:bookmarkStart w:id="1" w:name="bookmark0"/>
                      <w:r>
                        <w:rPr>
                          <w:rStyle w:val="11"/>
                          <w:b/>
                          <w:bCs/>
                          <w:color w:val="000000"/>
                        </w:rPr>
                        <w:t>ДУМА ЧЕРНИГОВСКОГО РАЙОНА</w:t>
                      </w:r>
                      <w:bookmarkEnd w:id="1"/>
                    </w:p>
                  </w:txbxContent>
                </v:textbox>
                <w10:wrap type="square" side="largest"/>
              </v:rect>
            </w:pict>
          </mc:Fallback>
        </mc:AlternateContent>
      </w:r>
      <w:r>
        <mc:AlternateContent>
          <mc:Choice Requires="wps">
            <w:drawing>
              <wp:anchor behindDoc="0" distT="0" distB="0" distL="0" distR="0" simplePos="0" locked="0" layoutInCell="1" allowOverlap="1" relativeHeight="5">
                <wp:simplePos x="0" y="0"/>
                <wp:positionH relativeFrom="page">
                  <wp:posOffset>960755</wp:posOffset>
                </wp:positionH>
                <wp:positionV relativeFrom="page">
                  <wp:posOffset>2070735</wp:posOffset>
                </wp:positionV>
                <wp:extent cx="6263005" cy="8314690"/>
                <wp:effectExtent l="0" t="0" r="0" b="0"/>
                <wp:wrapSquare wrapText="largest"/>
                <wp:docPr id="5" name="Врезка3"/>
                <a:graphic xmlns:a="http://schemas.openxmlformats.org/drawingml/2006/main">
                  <a:graphicData uri="http://schemas.microsoft.com/office/word/2010/wordprocessingShape">
                    <wps:wsp>
                      <wps:cNvSpPr txBox="1"/>
                      <wps:spPr>
                        <a:xfrm>
                          <a:off x="0" y="0"/>
                          <a:ext cx="6263005" cy="8314690"/>
                        </a:xfrm>
                        <a:prstGeom prst="rect"/>
                        <a:solidFill>
                          <a:srgbClr val="FFFFFF">
                            <a:alpha val="0"/>
                          </a:srgbClr>
                        </a:solidFill>
                      </wps:spPr>
                      <wps:txbx>
                        <w:txbxContent>
                          <w:p>
                            <w:pPr>
                              <w:pStyle w:val="311"/>
                              <w:shd w:fill="auto" w:val="clear"/>
                              <w:spacing w:lineRule="exact" w:line="280" w:before="0" w:after="180"/>
                              <w:rPr/>
                            </w:pPr>
                            <w:r>
                              <w:rPr>
                                <w:rStyle w:val="31"/>
                                <w:b/>
                                <w:bCs/>
                                <w:color w:val="000000"/>
                              </w:rPr>
                              <w:t>РЕШЕНИЕ</w:t>
                            </w:r>
                          </w:p>
                          <w:p>
                            <w:pPr>
                              <w:pStyle w:val="211"/>
                              <w:shd w:fill="auto" w:val="clear"/>
                              <w:spacing w:before="0" w:after="0"/>
                              <w:rPr/>
                            </w:pPr>
                            <w:r>
                              <w:rPr>
                                <w:rStyle w:val="21"/>
                                <w:color w:val="000000"/>
                              </w:rPr>
                              <w:t>Принято Думой Черниговского района</w:t>
                            </w:r>
                          </w:p>
                          <w:p>
                            <w:pPr>
                              <w:pStyle w:val="211"/>
                              <w:shd w:fill="auto" w:val="clear"/>
                              <w:spacing w:before="0" w:after="0"/>
                              <w:rPr/>
                            </w:pPr>
                            <w:r>
                              <w:rPr>
                                <w:rStyle w:val="21"/>
                                <w:color w:val="000000"/>
                              </w:rPr>
                              <w:t>24 февраля 2022 года</w:t>
                            </w:r>
                          </w:p>
                          <w:p>
                            <w:pPr>
                              <w:pStyle w:val="311"/>
                              <w:shd w:fill="auto" w:val="clear"/>
                              <w:tabs>
                                <w:tab w:val="left" w:pos="2438" w:leader="none"/>
                                <w:tab w:val="left" w:pos="4838" w:leader="none"/>
                              </w:tabs>
                              <w:spacing w:lineRule="exact" w:line="326" w:before="0" w:after="0"/>
                              <w:ind w:left="0" w:right="3600" w:hanging="0"/>
                              <w:jc w:val="left"/>
                              <w:rPr/>
                            </w:pPr>
                            <w:r>
                              <w:rPr/>
                            </w:r>
                          </w:p>
                          <w:p>
                            <w:pPr>
                              <w:pStyle w:val="311"/>
                              <w:shd w:fill="auto" w:val="clear"/>
                              <w:tabs>
                                <w:tab w:val="left" w:pos="2438" w:leader="none"/>
                                <w:tab w:val="left" w:pos="4838" w:leader="none"/>
                              </w:tabs>
                              <w:spacing w:lineRule="exact" w:line="326" w:before="0" w:after="0"/>
                              <w:ind w:left="0" w:right="3600" w:hanging="0"/>
                              <w:jc w:val="left"/>
                              <w:rPr/>
                            </w:pPr>
                            <w:r>
                              <w:rPr>
                                <w:rStyle w:val="31"/>
                                <w:b/>
                                <w:bCs/>
                                <w:color w:val="000000"/>
                              </w:rPr>
                              <w:t>О утверждении Положения «О конкурсе на замещение</w:t>
                              <w:tab/>
                              <w:t>вакантной</w:t>
                              <w:tab/>
                              <w:t>должности</w:t>
                            </w:r>
                          </w:p>
                          <w:p>
                            <w:pPr>
                              <w:pStyle w:val="311"/>
                              <w:shd w:fill="auto" w:val="clear"/>
                              <w:spacing w:lineRule="exact" w:line="326" w:before="0" w:after="0"/>
                              <w:ind w:left="0" w:right="3600" w:hanging="0"/>
                              <w:jc w:val="left"/>
                              <w:rPr/>
                            </w:pPr>
                            <w:r>
                              <w:rPr>
                                <w:rStyle w:val="31"/>
                                <w:b/>
                                <w:bCs/>
                                <w:color w:val="000000"/>
                              </w:rPr>
                              <w:t>муниципальной службы в органах местного самоуправления Черниговского района»</w:t>
                            </w:r>
                          </w:p>
                          <w:p>
                            <w:pPr>
                              <w:pStyle w:val="311"/>
                              <w:shd w:fill="auto" w:val="clear"/>
                              <w:spacing w:lineRule="exact" w:line="326" w:before="0" w:after="0"/>
                              <w:ind w:left="0" w:right="3600" w:hanging="0"/>
                              <w:jc w:val="left"/>
                              <w:rPr/>
                            </w:pPr>
                            <w:r>
                              <w:rPr/>
                            </w:r>
                          </w:p>
                          <w:p>
                            <w:pPr>
                              <w:pStyle w:val="211"/>
                              <w:shd w:fill="auto" w:val="clear"/>
                              <w:spacing w:before="0" w:after="0"/>
                              <w:ind w:left="0" w:right="0" w:firstLine="760"/>
                              <w:jc w:val="both"/>
                              <w:rPr/>
                            </w:pPr>
                            <w:r>
                              <w:rPr>
                                <w:rStyle w:val="21"/>
                                <w:color w:val="000000"/>
                              </w:rPr>
                              <w:t>В соответствии с Федеральным законом от 2 марта 2007 года № 25-ФЗ "О муниципальной службе в Российской Федерации", Законом Приморского края от 4 июня 2007 года № 82-КЗ "О муниципальной службе в Приморском крае", руководствуясь Уставом Черниговского муниципального района, Дума Черниговского района</w:t>
                            </w:r>
                          </w:p>
                          <w:p>
                            <w:pPr>
                              <w:pStyle w:val="211"/>
                              <w:shd w:fill="auto" w:val="clear"/>
                              <w:spacing w:before="0" w:after="0"/>
                              <w:ind w:left="0" w:right="0" w:firstLine="760"/>
                              <w:jc w:val="both"/>
                              <w:rPr/>
                            </w:pPr>
                            <w:r>
                              <w:rPr>
                                <w:rStyle w:val="21"/>
                                <w:color w:val="000000"/>
                              </w:rPr>
                              <w:t>РЕШИЛА:</w:t>
                            </w:r>
                          </w:p>
                          <w:p>
                            <w:pPr>
                              <w:pStyle w:val="211"/>
                              <w:numPr>
                                <w:ilvl w:val="0"/>
                                <w:numId w:val="1"/>
                              </w:numPr>
                              <w:shd w:fill="auto" w:val="clear"/>
                              <w:tabs>
                                <w:tab w:val="left" w:pos="1078" w:leader="none"/>
                              </w:tabs>
                              <w:spacing w:before="0" w:after="0"/>
                              <w:ind w:left="0" w:right="0" w:firstLine="760"/>
                              <w:jc w:val="both"/>
                              <w:rPr/>
                            </w:pPr>
                            <w:r>
                              <w:rPr>
                                <w:rStyle w:val="21"/>
                                <w:color w:val="000000"/>
                              </w:rPr>
                              <w:t>Утвердить Положение «О конкурсе на замещение вакантной должности Муниципальной службы в органах местного самоуправления Черниговского района». (Прилагается)</w:t>
                            </w:r>
                          </w:p>
                          <w:p>
                            <w:pPr>
                              <w:pStyle w:val="211"/>
                              <w:numPr>
                                <w:ilvl w:val="0"/>
                                <w:numId w:val="1"/>
                              </w:numPr>
                              <w:shd w:fill="auto" w:val="clear"/>
                              <w:tabs>
                                <w:tab w:val="left" w:pos="1073" w:leader="none"/>
                              </w:tabs>
                              <w:spacing w:before="0" w:after="0"/>
                              <w:ind w:left="0" w:right="0" w:firstLine="760"/>
                              <w:jc w:val="both"/>
                              <w:rPr/>
                            </w:pPr>
                            <w:r>
                              <w:rPr>
                                <w:rStyle w:val="21"/>
                                <w:color w:val="000000"/>
                              </w:rPr>
                              <w:t>Признать утратившими силу со дня вступления в силу настоящего решения:</w:t>
                            </w:r>
                          </w:p>
                          <w:p>
                            <w:pPr>
                              <w:pStyle w:val="211"/>
                              <w:numPr>
                                <w:ilvl w:val="0"/>
                                <w:numId w:val="2"/>
                              </w:numPr>
                              <w:shd w:fill="auto" w:val="clear"/>
                              <w:tabs>
                                <w:tab w:val="left" w:pos="1111" w:leader="none"/>
                              </w:tabs>
                              <w:spacing w:before="0" w:after="0"/>
                              <w:ind w:left="0" w:right="0" w:firstLine="760"/>
                              <w:jc w:val="both"/>
                              <w:rPr/>
                            </w:pPr>
                            <w:r>
                              <w:rPr>
                                <w:rStyle w:val="21"/>
                                <w:color w:val="000000"/>
                              </w:rPr>
                              <w:t>решение Думы Черниговского района от 12.12.2017 года№ 81-НПА «Об утверждении Положения «О конкурсе на замещение вакантной должности муниципальной службы в органах местного самоуправления Черниговского района»;</w:t>
                            </w:r>
                          </w:p>
                          <w:p>
                            <w:pPr>
                              <w:pStyle w:val="211"/>
                              <w:numPr>
                                <w:ilvl w:val="0"/>
                                <w:numId w:val="2"/>
                              </w:numPr>
                              <w:shd w:fill="auto" w:val="clear"/>
                              <w:tabs>
                                <w:tab w:val="left" w:pos="1111" w:leader="none"/>
                              </w:tabs>
                              <w:spacing w:before="0" w:after="0"/>
                              <w:ind w:left="0" w:right="0" w:firstLine="760"/>
                              <w:jc w:val="both"/>
                              <w:rPr/>
                            </w:pPr>
                            <w:r>
                              <w:rPr>
                                <w:rStyle w:val="21"/>
                                <w:color w:val="000000"/>
                              </w:rPr>
                              <w:t xml:space="preserve">решение Думы Черниговского района от 28.06.2018 </w:t>
                            </w:r>
                            <w:r>
                              <w:rPr>
                                <w:rStyle w:val="21"/>
                                <w:color w:val="000000"/>
                                <w:lang w:val="en-US" w:eastAsia="en-US"/>
                              </w:rPr>
                              <w:t xml:space="preserve">N </w:t>
                            </w:r>
                            <w:r>
                              <w:rPr>
                                <w:rStyle w:val="21"/>
                                <w:color w:val="000000"/>
                              </w:rPr>
                              <w:t>112-НПА «О внесении изменений в Положение о конкурсе на замещение вакантной должности муниципальнойслужбы в органах местного самоуправления Черниговского района»;</w:t>
                            </w:r>
                          </w:p>
                          <w:p>
                            <w:pPr>
                              <w:pStyle w:val="211"/>
                              <w:numPr>
                                <w:ilvl w:val="0"/>
                                <w:numId w:val="2"/>
                              </w:numPr>
                              <w:shd w:fill="auto" w:val="clear"/>
                              <w:tabs>
                                <w:tab w:val="left" w:pos="1116" w:leader="none"/>
                              </w:tabs>
                              <w:spacing w:before="0" w:after="0"/>
                              <w:ind w:left="0" w:right="0" w:firstLine="760"/>
                              <w:jc w:val="both"/>
                              <w:rPr/>
                            </w:pPr>
                            <w:r>
                              <w:rPr>
                                <w:rStyle w:val="21"/>
                                <w:color w:val="000000"/>
                              </w:rPr>
                              <w:t xml:space="preserve">решение Думы Черниговского района от 30.12.2020 </w:t>
                            </w:r>
                            <w:r>
                              <w:rPr>
                                <w:rStyle w:val="21"/>
                                <w:color w:val="000000"/>
                                <w:lang w:val="en-US" w:eastAsia="en-US"/>
                              </w:rPr>
                              <w:t xml:space="preserve">N </w:t>
                            </w:r>
                            <w:r>
                              <w:rPr>
                                <w:rStyle w:val="21"/>
                                <w:color w:val="000000"/>
                              </w:rPr>
                              <w:t>14-НПА «О внесении изменений в Положение о конкурсе на замещение вакантной должности муниципальной службы в органах местного самоуправления Черниговского района».</w:t>
                            </w:r>
                          </w:p>
                          <w:p>
                            <w:pPr>
                              <w:pStyle w:val="211"/>
                              <w:numPr>
                                <w:ilvl w:val="0"/>
                                <w:numId w:val="0"/>
                              </w:numPr>
                              <w:shd w:fill="auto" w:val="clear"/>
                              <w:tabs>
                                <w:tab w:val="left" w:pos="1116" w:leader="none"/>
                              </w:tabs>
                              <w:spacing w:before="0" w:after="0"/>
                              <w:ind w:left="0" w:right="0" w:hanging="0"/>
                              <w:jc w:val="both"/>
                              <w:rPr/>
                            </w:pPr>
                            <w:r>
                              <w:rPr>
                                <w:rStyle w:val="21"/>
                                <w:rFonts w:eastAsia="Times New Roman"/>
                                <w:color w:val="000000"/>
                              </w:rPr>
                              <w:t xml:space="preserve">       </w:t>
                            </w:r>
                            <w:r>
                              <w:rPr>
                                <w:rStyle w:val="21"/>
                                <w:color w:val="000000"/>
                              </w:rPr>
                              <w:t>3. Настоящее Решение вступает в силу с момента опубликования в «Вестнике нормативных актов Черниговского района» - приложении к газете «Новое время».</w:t>
                            </w:r>
                          </w:p>
                          <w:p>
                            <w:pPr>
                              <w:pStyle w:val="211"/>
                              <w:numPr>
                                <w:ilvl w:val="0"/>
                                <w:numId w:val="0"/>
                              </w:numPr>
                              <w:shd w:fill="auto" w:val="clear"/>
                              <w:tabs>
                                <w:tab w:val="left" w:pos="1116" w:leader="none"/>
                              </w:tabs>
                              <w:spacing w:before="0" w:after="0"/>
                              <w:ind w:left="0" w:right="0" w:hanging="0"/>
                              <w:jc w:val="both"/>
                              <w:rPr/>
                            </w:pPr>
                            <w:r>
                              <w:rPr>
                                <w:rStyle w:val="21"/>
                                <w:rFonts w:eastAsia="Times New Roman"/>
                                <w:color w:val="000000"/>
                              </w:rPr>
                              <w:t xml:space="preserve"> </w:t>
                            </w:r>
                          </w:p>
                          <w:p>
                            <w:pPr>
                              <w:pStyle w:val="211"/>
                              <w:numPr>
                                <w:ilvl w:val="0"/>
                                <w:numId w:val="0"/>
                              </w:numPr>
                              <w:shd w:fill="auto" w:val="clear"/>
                              <w:tabs>
                                <w:tab w:val="left" w:pos="1116" w:leader="none"/>
                              </w:tabs>
                              <w:spacing w:before="0" w:after="0"/>
                              <w:ind w:left="0" w:right="0" w:hanging="0"/>
                              <w:jc w:val="both"/>
                              <w:rPr/>
                            </w:pPr>
                            <w:r>
                              <w:rPr>
                                <w:rStyle w:val="21"/>
                                <w:color w:val="000000"/>
                              </w:rPr>
                              <w:t>Глава Черниговского района                                                           К. В. Хижинский</w:t>
                            </w:r>
                          </w:p>
                          <w:p>
                            <w:pPr>
                              <w:pStyle w:val="211"/>
                              <w:numPr>
                                <w:ilvl w:val="0"/>
                                <w:numId w:val="0"/>
                              </w:numPr>
                              <w:shd w:fill="auto" w:val="clear"/>
                              <w:tabs>
                                <w:tab w:val="left" w:pos="1116" w:leader="none"/>
                              </w:tabs>
                              <w:spacing w:before="0" w:after="0"/>
                              <w:ind w:left="0" w:right="0" w:hanging="0"/>
                              <w:jc w:val="both"/>
                              <w:rPr/>
                            </w:pPr>
                            <w:r>
                              <w:rPr>
                                <w:rStyle w:val="21"/>
                                <w:color w:val="000000"/>
                              </w:rPr>
                              <w:t xml:space="preserve">25 февраля 2022 </w:t>
                            </w:r>
                          </w:p>
                          <w:p>
                            <w:pPr>
                              <w:pStyle w:val="211"/>
                              <w:numPr>
                                <w:ilvl w:val="0"/>
                                <w:numId w:val="0"/>
                              </w:numPr>
                              <w:shd w:fill="auto" w:val="clear"/>
                              <w:tabs>
                                <w:tab w:val="left" w:pos="1116" w:leader="none"/>
                              </w:tabs>
                              <w:spacing w:before="0" w:after="0"/>
                              <w:ind w:left="0" w:right="0" w:hanging="0"/>
                              <w:jc w:val="both"/>
                              <w:rPr/>
                            </w:pPr>
                            <w:r>
                              <w:rPr>
                                <w:rStyle w:val="21"/>
                                <w:color w:val="000000"/>
                              </w:rPr>
                              <w:t>№</w:t>
                            </w:r>
                            <w:r>
                              <w:rPr>
                                <w:rStyle w:val="21"/>
                                <w:rFonts w:eastAsia="Times New Roman"/>
                                <w:color w:val="000000"/>
                              </w:rPr>
                              <w:t xml:space="preserve"> </w:t>
                            </w:r>
                            <w:r>
                              <w:rPr>
                                <w:rStyle w:val="21"/>
                                <w:color w:val="000000"/>
                              </w:rPr>
                              <w:t>76-НПА</w:t>
                            </w:r>
                          </w:p>
                        </w:txbxContent>
                      </wps:txbx>
                      <wps:bodyPr anchor="t" lIns="635" tIns="635" rIns="635" bIns="635">
                        <a:noAutofit/>
                      </wps:bodyPr>
                    </wps:wsp>
                  </a:graphicData>
                </a:graphic>
              </wp:anchor>
            </w:drawing>
          </mc:Choice>
          <mc:Fallback>
            <w:pict>
              <v:rect fillcolor="#FFFFFF" style="position:absolute;rotation:0;width:493.15pt;height:654.7pt;mso-wrap-distance-left:0pt;mso-wrap-distance-right:0pt;mso-wrap-distance-top:0pt;mso-wrap-distance-bottom:0pt;margin-top:163.05pt;mso-position-vertical-relative:page;margin-left:75.65pt;mso-position-horizontal-relative:page">
                <v:fill opacity="0f"/>
                <v:textbox inset="0.000694444444444444in,0.000694444444444444in,0.000694444444444444in,0.000694444444444444in">
                  <w:txbxContent>
                    <w:p>
                      <w:pPr>
                        <w:pStyle w:val="311"/>
                        <w:shd w:fill="auto" w:val="clear"/>
                        <w:spacing w:lineRule="exact" w:line="280" w:before="0" w:after="180"/>
                        <w:rPr/>
                      </w:pPr>
                      <w:r>
                        <w:rPr>
                          <w:rStyle w:val="31"/>
                          <w:b/>
                          <w:bCs/>
                          <w:color w:val="000000"/>
                        </w:rPr>
                        <w:t>РЕШЕНИЕ</w:t>
                      </w:r>
                    </w:p>
                    <w:p>
                      <w:pPr>
                        <w:pStyle w:val="211"/>
                        <w:shd w:fill="auto" w:val="clear"/>
                        <w:spacing w:before="0" w:after="0"/>
                        <w:rPr/>
                      </w:pPr>
                      <w:r>
                        <w:rPr>
                          <w:rStyle w:val="21"/>
                          <w:color w:val="000000"/>
                        </w:rPr>
                        <w:t>Принято Думой Черниговского района</w:t>
                      </w:r>
                    </w:p>
                    <w:p>
                      <w:pPr>
                        <w:pStyle w:val="211"/>
                        <w:shd w:fill="auto" w:val="clear"/>
                        <w:spacing w:before="0" w:after="0"/>
                        <w:rPr/>
                      </w:pPr>
                      <w:r>
                        <w:rPr>
                          <w:rStyle w:val="21"/>
                          <w:color w:val="000000"/>
                        </w:rPr>
                        <w:t>24 февраля 2022 года</w:t>
                      </w:r>
                    </w:p>
                    <w:p>
                      <w:pPr>
                        <w:pStyle w:val="311"/>
                        <w:shd w:fill="auto" w:val="clear"/>
                        <w:tabs>
                          <w:tab w:val="left" w:pos="2438" w:leader="none"/>
                          <w:tab w:val="left" w:pos="4838" w:leader="none"/>
                        </w:tabs>
                        <w:spacing w:lineRule="exact" w:line="326" w:before="0" w:after="0"/>
                        <w:ind w:left="0" w:right="3600" w:hanging="0"/>
                        <w:jc w:val="left"/>
                        <w:rPr/>
                      </w:pPr>
                      <w:r>
                        <w:rPr/>
                      </w:r>
                    </w:p>
                    <w:p>
                      <w:pPr>
                        <w:pStyle w:val="311"/>
                        <w:shd w:fill="auto" w:val="clear"/>
                        <w:tabs>
                          <w:tab w:val="left" w:pos="2438" w:leader="none"/>
                          <w:tab w:val="left" w:pos="4838" w:leader="none"/>
                        </w:tabs>
                        <w:spacing w:lineRule="exact" w:line="326" w:before="0" w:after="0"/>
                        <w:ind w:left="0" w:right="3600" w:hanging="0"/>
                        <w:jc w:val="left"/>
                        <w:rPr/>
                      </w:pPr>
                      <w:r>
                        <w:rPr>
                          <w:rStyle w:val="31"/>
                          <w:b/>
                          <w:bCs/>
                          <w:color w:val="000000"/>
                        </w:rPr>
                        <w:t>О утверждении Положения «О конкурсе на замещение</w:t>
                        <w:tab/>
                        <w:t>вакантной</w:t>
                        <w:tab/>
                        <w:t>должности</w:t>
                      </w:r>
                    </w:p>
                    <w:p>
                      <w:pPr>
                        <w:pStyle w:val="311"/>
                        <w:shd w:fill="auto" w:val="clear"/>
                        <w:spacing w:lineRule="exact" w:line="326" w:before="0" w:after="0"/>
                        <w:ind w:left="0" w:right="3600" w:hanging="0"/>
                        <w:jc w:val="left"/>
                        <w:rPr/>
                      </w:pPr>
                      <w:r>
                        <w:rPr>
                          <w:rStyle w:val="31"/>
                          <w:b/>
                          <w:bCs/>
                          <w:color w:val="000000"/>
                        </w:rPr>
                        <w:t>муниципальной службы в органах местного самоуправления Черниговского района»</w:t>
                      </w:r>
                    </w:p>
                    <w:p>
                      <w:pPr>
                        <w:pStyle w:val="311"/>
                        <w:shd w:fill="auto" w:val="clear"/>
                        <w:spacing w:lineRule="exact" w:line="326" w:before="0" w:after="0"/>
                        <w:ind w:left="0" w:right="3600" w:hanging="0"/>
                        <w:jc w:val="left"/>
                        <w:rPr/>
                      </w:pPr>
                      <w:r>
                        <w:rPr/>
                      </w:r>
                    </w:p>
                    <w:p>
                      <w:pPr>
                        <w:pStyle w:val="211"/>
                        <w:shd w:fill="auto" w:val="clear"/>
                        <w:spacing w:before="0" w:after="0"/>
                        <w:ind w:left="0" w:right="0" w:firstLine="760"/>
                        <w:jc w:val="both"/>
                        <w:rPr/>
                      </w:pPr>
                      <w:r>
                        <w:rPr>
                          <w:rStyle w:val="21"/>
                          <w:color w:val="000000"/>
                        </w:rPr>
                        <w:t>В соответствии с Федеральным законом от 2 марта 2007 года № 25-ФЗ "О муниципальной службе в Российской Федерации", Законом Приморского края от 4 июня 2007 года № 82-КЗ "О муниципальной службе в Приморском крае", руководствуясь Уставом Черниговского муниципального района, Дума Черниговского района</w:t>
                      </w:r>
                    </w:p>
                    <w:p>
                      <w:pPr>
                        <w:pStyle w:val="211"/>
                        <w:shd w:fill="auto" w:val="clear"/>
                        <w:spacing w:before="0" w:after="0"/>
                        <w:ind w:left="0" w:right="0" w:firstLine="760"/>
                        <w:jc w:val="both"/>
                        <w:rPr/>
                      </w:pPr>
                      <w:r>
                        <w:rPr>
                          <w:rStyle w:val="21"/>
                          <w:color w:val="000000"/>
                        </w:rPr>
                        <w:t>РЕШИЛА:</w:t>
                      </w:r>
                    </w:p>
                    <w:p>
                      <w:pPr>
                        <w:pStyle w:val="211"/>
                        <w:numPr>
                          <w:ilvl w:val="0"/>
                          <w:numId w:val="1"/>
                        </w:numPr>
                        <w:shd w:fill="auto" w:val="clear"/>
                        <w:tabs>
                          <w:tab w:val="left" w:pos="1078" w:leader="none"/>
                        </w:tabs>
                        <w:spacing w:before="0" w:after="0"/>
                        <w:ind w:left="0" w:right="0" w:firstLine="760"/>
                        <w:jc w:val="both"/>
                        <w:rPr/>
                      </w:pPr>
                      <w:r>
                        <w:rPr>
                          <w:rStyle w:val="21"/>
                          <w:color w:val="000000"/>
                        </w:rPr>
                        <w:t>Утвердить Положение «О конкурсе на замещение вакантной должности Муниципальной службы в органах местного самоуправления Черниговского района». (Прилагается)</w:t>
                      </w:r>
                    </w:p>
                    <w:p>
                      <w:pPr>
                        <w:pStyle w:val="211"/>
                        <w:numPr>
                          <w:ilvl w:val="0"/>
                          <w:numId w:val="1"/>
                        </w:numPr>
                        <w:shd w:fill="auto" w:val="clear"/>
                        <w:tabs>
                          <w:tab w:val="left" w:pos="1073" w:leader="none"/>
                        </w:tabs>
                        <w:spacing w:before="0" w:after="0"/>
                        <w:ind w:left="0" w:right="0" w:firstLine="760"/>
                        <w:jc w:val="both"/>
                        <w:rPr/>
                      </w:pPr>
                      <w:r>
                        <w:rPr>
                          <w:rStyle w:val="21"/>
                          <w:color w:val="000000"/>
                        </w:rPr>
                        <w:t>Признать утратившими силу со дня вступления в силу настоящего решения:</w:t>
                      </w:r>
                    </w:p>
                    <w:p>
                      <w:pPr>
                        <w:pStyle w:val="211"/>
                        <w:numPr>
                          <w:ilvl w:val="0"/>
                          <w:numId w:val="2"/>
                        </w:numPr>
                        <w:shd w:fill="auto" w:val="clear"/>
                        <w:tabs>
                          <w:tab w:val="left" w:pos="1111" w:leader="none"/>
                        </w:tabs>
                        <w:spacing w:before="0" w:after="0"/>
                        <w:ind w:left="0" w:right="0" w:firstLine="760"/>
                        <w:jc w:val="both"/>
                        <w:rPr/>
                      </w:pPr>
                      <w:r>
                        <w:rPr>
                          <w:rStyle w:val="21"/>
                          <w:color w:val="000000"/>
                        </w:rPr>
                        <w:t>решение Думы Черниговского района от 12.12.2017 года№ 81-НПА «Об утверждении Положения «О конкурсе на замещение вакантной должности муниципальной службы в органах местного самоуправления Черниговского района»;</w:t>
                      </w:r>
                    </w:p>
                    <w:p>
                      <w:pPr>
                        <w:pStyle w:val="211"/>
                        <w:numPr>
                          <w:ilvl w:val="0"/>
                          <w:numId w:val="2"/>
                        </w:numPr>
                        <w:shd w:fill="auto" w:val="clear"/>
                        <w:tabs>
                          <w:tab w:val="left" w:pos="1111" w:leader="none"/>
                        </w:tabs>
                        <w:spacing w:before="0" w:after="0"/>
                        <w:ind w:left="0" w:right="0" w:firstLine="760"/>
                        <w:jc w:val="both"/>
                        <w:rPr/>
                      </w:pPr>
                      <w:r>
                        <w:rPr>
                          <w:rStyle w:val="21"/>
                          <w:color w:val="000000"/>
                        </w:rPr>
                        <w:t xml:space="preserve">решение Думы Черниговского района от 28.06.2018 </w:t>
                      </w:r>
                      <w:r>
                        <w:rPr>
                          <w:rStyle w:val="21"/>
                          <w:color w:val="000000"/>
                          <w:lang w:val="en-US" w:eastAsia="en-US"/>
                        </w:rPr>
                        <w:t xml:space="preserve">N </w:t>
                      </w:r>
                      <w:r>
                        <w:rPr>
                          <w:rStyle w:val="21"/>
                          <w:color w:val="000000"/>
                        </w:rPr>
                        <w:t>112-НПА «О внесении изменений в Положение о конкурсе на замещение вакантной должности муниципальнойслужбы в органах местного самоуправления Черниговского района»;</w:t>
                      </w:r>
                    </w:p>
                    <w:p>
                      <w:pPr>
                        <w:pStyle w:val="211"/>
                        <w:numPr>
                          <w:ilvl w:val="0"/>
                          <w:numId w:val="2"/>
                        </w:numPr>
                        <w:shd w:fill="auto" w:val="clear"/>
                        <w:tabs>
                          <w:tab w:val="left" w:pos="1116" w:leader="none"/>
                        </w:tabs>
                        <w:spacing w:before="0" w:after="0"/>
                        <w:ind w:left="0" w:right="0" w:firstLine="760"/>
                        <w:jc w:val="both"/>
                        <w:rPr/>
                      </w:pPr>
                      <w:r>
                        <w:rPr>
                          <w:rStyle w:val="21"/>
                          <w:color w:val="000000"/>
                        </w:rPr>
                        <w:t xml:space="preserve">решение Думы Черниговского района от 30.12.2020 </w:t>
                      </w:r>
                      <w:r>
                        <w:rPr>
                          <w:rStyle w:val="21"/>
                          <w:color w:val="000000"/>
                          <w:lang w:val="en-US" w:eastAsia="en-US"/>
                        </w:rPr>
                        <w:t xml:space="preserve">N </w:t>
                      </w:r>
                      <w:r>
                        <w:rPr>
                          <w:rStyle w:val="21"/>
                          <w:color w:val="000000"/>
                        </w:rPr>
                        <w:t>14-НПА «О внесении изменений в Положение о конкурсе на замещение вакантной должности муниципальной службы в органах местного самоуправления Черниговского района».</w:t>
                      </w:r>
                    </w:p>
                    <w:p>
                      <w:pPr>
                        <w:pStyle w:val="211"/>
                        <w:numPr>
                          <w:ilvl w:val="0"/>
                          <w:numId w:val="0"/>
                        </w:numPr>
                        <w:shd w:fill="auto" w:val="clear"/>
                        <w:tabs>
                          <w:tab w:val="left" w:pos="1116" w:leader="none"/>
                        </w:tabs>
                        <w:spacing w:before="0" w:after="0"/>
                        <w:ind w:left="0" w:right="0" w:hanging="0"/>
                        <w:jc w:val="both"/>
                        <w:rPr/>
                      </w:pPr>
                      <w:r>
                        <w:rPr>
                          <w:rStyle w:val="21"/>
                          <w:rFonts w:eastAsia="Times New Roman"/>
                          <w:color w:val="000000"/>
                        </w:rPr>
                        <w:t xml:space="preserve">       </w:t>
                      </w:r>
                      <w:r>
                        <w:rPr>
                          <w:rStyle w:val="21"/>
                          <w:color w:val="000000"/>
                        </w:rPr>
                        <w:t>3. Настоящее Решение вступает в силу с момента опубликования в «Вестнике нормативных актов Черниговского района» - приложении к газете «Новое время».</w:t>
                      </w:r>
                    </w:p>
                    <w:p>
                      <w:pPr>
                        <w:pStyle w:val="211"/>
                        <w:numPr>
                          <w:ilvl w:val="0"/>
                          <w:numId w:val="0"/>
                        </w:numPr>
                        <w:shd w:fill="auto" w:val="clear"/>
                        <w:tabs>
                          <w:tab w:val="left" w:pos="1116" w:leader="none"/>
                        </w:tabs>
                        <w:spacing w:before="0" w:after="0"/>
                        <w:ind w:left="0" w:right="0" w:hanging="0"/>
                        <w:jc w:val="both"/>
                        <w:rPr/>
                      </w:pPr>
                      <w:r>
                        <w:rPr>
                          <w:rStyle w:val="21"/>
                          <w:rFonts w:eastAsia="Times New Roman"/>
                          <w:color w:val="000000"/>
                        </w:rPr>
                        <w:t xml:space="preserve"> </w:t>
                      </w:r>
                    </w:p>
                    <w:p>
                      <w:pPr>
                        <w:pStyle w:val="211"/>
                        <w:numPr>
                          <w:ilvl w:val="0"/>
                          <w:numId w:val="0"/>
                        </w:numPr>
                        <w:shd w:fill="auto" w:val="clear"/>
                        <w:tabs>
                          <w:tab w:val="left" w:pos="1116" w:leader="none"/>
                        </w:tabs>
                        <w:spacing w:before="0" w:after="0"/>
                        <w:ind w:left="0" w:right="0" w:hanging="0"/>
                        <w:jc w:val="both"/>
                        <w:rPr/>
                      </w:pPr>
                      <w:r>
                        <w:rPr>
                          <w:rStyle w:val="21"/>
                          <w:color w:val="000000"/>
                        </w:rPr>
                        <w:t>Глава Черниговского района                                                           К. В. Хижинский</w:t>
                      </w:r>
                    </w:p>
                    <w:p>
                      <w:pPr>
                        <w:pStyle w:val="211"/>
                        <w:numPr>
                          <w:ilvl w:val="0"/>
                          <w:numId w:val="0"/>
                        </w:numPr>
                        <w:shd w:fill="auto" w:val="clear"/>
                        <w:tabs>
                          <w:tab w:val="left" w:pos="1116" w:leader="none"/>
                        </w:tabs>
                        <w:spacing w:before="0" w:after="0"/>
                        <w:ind w:left="0" w:right="0" w:hanging="0"/>
                        <w:jc w:val="both"/>
                        <w:rPr/>
                      </w:pPr>
                      <w:r>
                        <w:rPr>
                          <w:rStyle w:val="21"/>
                          <w:color w:val="000000"/>
                        </w:rPr>
                        <w:t xml:space="preserve">25 февраля 2022 </w:t>
                      </w:r>
                    </w:p>
                    <w:p>
                      <w:pPr>
                        <w:pStyle w:val="211"/>
                        <w:numPr>
                          <w:ilvl w:val="0"/>
                          <w:numId w:val="0"/>
                        </w:numPr>
                        <w:shd w:fill="auto" w:val="clear"/>
                        <w:tabs>
                          <w:tab w:val="left" w:pos="1116" w:leader="none"/>
                        </w:tabs>
                        <w:spacing w:before="0" w:after="0"/>
                        <w:ind w:left="0" w:right="0" w:hanging="0"/>
                        <w:jc w:val="both"/>
                        <w:rPr/>
                      </w:pPr>
                      <w:r>
                        <w:rPr>
                          <w:rStyle w:val="21"/>
                          <w:color w:val="000000"/>
                        </w:rPr>
                        <w:t>№</w:t>
                      </w:r>
                      <w:r>
                        <w:rPr>
                          <w:rStyle w:val="21"/>
                          <w:rFonts w:eastAsia="Times New Roman"/>
                          <w:color w:val="000000"/>
                        </w:rPr>
                        <w:t xml:space="preserve"> </w:t>
                      </w:r>
                      <w:r>
                        <w:rPr>
                          <w:rStyle w:val="21"/>
                          <w:color w:val="000000"/>
                        </w:rPr>
                        <w:t>76-НПА</w:t>
                      </w:r>
                    </w:p>
                  </w:txbxContent>
                </v:textbox>
                <w10:wrap type="square" side="largest"/>
              </v:rect>
            </w:pict>
          </mc:Fallback>
        </mc:AlternateContent>
      </w:r>
      <w:r>
        <mc:AlternateContent>
          <mc:Choice Requires="wps">
            <w:drawing>
              <wp:anchor behindDoc="0" distT="0" distB="0" distL="0" distR="0" simplePos="0" locked="0" layoutInCell="1" allowOverlap="1" relativeHeight="6">
                <wp:simplePos x="0" y="0"/>
                <wp:positionH relativeFrom="page">
                  <wp:posOffset>982345</wp:posOffset>
                </wp:positionH>
                <wp:positionV relativeFrom="page">
                  <wp:posOffset>8951595</wp:posOffset>
                </wp:positionV>
                <wp:extent cx="15875" cy="20320"/>
                <wp:effectExtent l="0" t="0" r="0" b="0"/>
                <wp:wrapSquare wrapText="largest"/>
                <wp:docPr id="6" name="Врезка4"/>
                <a:graphic xmlns:a="http://schemas.openxmlformats.org/drawingml/2006/main">
                  <a:graphicData uri="http://schemas.microsoft.com/office/word/2010/wordprocessingShape">
                    <wps:wsp>
                      <wps:cNvSpPr txBox="1"/>
                      <wps:spPr>
                        <a:xfrm>
                          <a:off x="0" y="0"/>
                          <a:ext cx="15875" cy="20320"/>
                        </a:xfrm>
                        <a:prstGeom prst="rect"/>
                        <a:solidFill>
                          <a:srgbClr val="FFFFFF">
                            <a:alpha val="0"/>
                          </a:srgbClr>
                        </a:solidFill>
                      </wps:spPr>
                      <wps:txbx>
                        <w:txbxContent>
                          <w:p>
                            <w:pPr>
                              <w:pStyle w:val="Normal"/>
                              <w:rPr>
                                <w:color w:val="000000"/>
                                <w:sz w:val="2"/>
                                <w:szCs w:val="2"/>
                              </w:rPr>
                            </w:pPr>
                            <w:r>
                              <w:rPr>
                                <w:color w:val="000000"/>
                                <w:sz w:val="2"/>
                                <w:szCs w:val="2"/>
                              </w:rPr>
                            </w:r>
                          </w:p>
                        </w:txbxContent>
                      </wps:txbx>
                      <wps:bodyPr anchor="t" lIns="635" tIns="635" rIns="635" bIns="635">
                        <a:noAutofit/>
                      </wps:bodyPr>
                    </wps:wsp>
                  </a:graphicData>
                </a:graphic>
              </wp:anchor>
            </w:drawing>
          </mc:Choice>
          <mc:Fallback>
            <w:pict>
              <v:rect fillcolor="#FFFFFF" style="position:absolute;rotation:0;width:1.25pt;height:1.6pt;mso-wrap-distance-left:0pt;mso-wrap-distance-right:0pt;mso-wrap-distance-top:0pt;mso-wrap-distance-bottom:0pt;margin-top:704.85pt;mso-position-vertical-relative:page;margin-left:77.35pt;mso-position-horizontal-relative:page">
                <v:fill opacity="0f"/>
                <v:textbox inset="0.000694444444444444in,0.000694444444444444in,0.000694444444444444in,0.000694444444444444in">
                  <w:txbxContent>
                    <w:p>
                      <w:pPr>
                        <w:pStyle w:val="Normal"/>
                        <w:rPr>
                          <w:color w:val="000000"/>
                          <w:sz w:val="2"/>
                          <w:szCs w:val="2"/>
                        </w:rPr>
                      </w:pPr>
                      <w:r>
                        <w:rPr>
                          <w:color w:val="000000"/>
                          <w:sz w:val="2"/>
                          <w:szCs w:val="2"/>
                        </w:rPr>
                      </w:r>
                    </w:p>
                  </w:txbxContent>
                </v:textbox>
                <w10:wrap type="square" side="largest"/>
              </v:rect>
            </w:pict>
          </mc:Fallback>
        </mc:AlternateContent>
      </w:r>
    </w:p>
    <w:p>
      <w:pPr>
        <w:sectPr>
          <w:type w:val="nextPage"/>
          <w:pgSz w:w="11906" w:h="16838"/>
          <w:pgMar w:left="360" w:right="360" w:header="0" w:top="360" w:footer="0" w:bottom="360" w:gutter="0"/>
          <w:pgNumType w:fmt="decimal"/>
          <w:formProt w:val="false"/>
          <w:textDirection w:val="lrTb"/>
          <w:docGrid w:type="default" w:linePitch="360" w:charSpace="0"/>
        </w:sectPr>
        <w:pStyle w:val="Normal"/>
        <w:numPr>
          <w:ilvl w:val="0"/>
          <w:numId w:val="0"/>
        </w:numPr>
        <w:ind w:left="0" w:hanging="0"/>
        <w:rPr>
          <w:color w:val="000000"/>
          <w:sz w:val="2"/>
          <w:szCs w:val="2"/>
        </w:rPr>
      </w:pPr>
      <w:r>
        <w:rPr>
          <w:color w:val="000000"/>
          <w:sz w:val="2"/>
          <w:szCs w:val="2"/>
        </w:rPr>
      </w:r>
      <w:r>
        <mc:AlternateContent>
          <mc:Choice Requires="wps">
            <w:drawing>
              <wp:anchor behindDoc="0" distT="0" distB="0" distL="0" distR="0" simplePos="0" locked="0" layoutInCell="1" allowOverlap="1" relativeHeight="7">
                <wp:simplePos x="0" y="0"/>
                <wp:positionH relativeFrom="page">
                  <wp:posOffset>957580</wp:posOffset>
                </wp:positionH>
                <wp:positionV relativeFrom="page">
                  <wp:posOffset>535305</wp:posOffset>
                </wp:positionV>
                <wp:extent cx="6269355" cy="569595"/>
                <wp:effectExtent l="0" t="0" r="0" b="0"/>
                <wp:wrapSquare wrapText="largest"/>
                <wp:docPr id="7" name="Врезка5"/>
                <a:graphic xmlns:a="http://schemas.openxmlformats.org/drawingml/2006/main">
                  <a:graphicData uri="http://schemas.microsoft.com/office/word/2010/wordprocessingShape">
                    <wps:wsp>
                      <wps:cNvSpPr txBox="1"/>
                      <wps:spPr>
                        <a:xfrm>
                          <a:off x="0" y="0"/>
                          <a:ext cx="6269355" cy="569595"/>
                        </a:xfrm>
                        <a:prstGeom prst="rect"/>
                        <a:solidFill>
                          <a:srgbClr val="FFFFFF">
                            <a:alpha val="0"/>
                          </a:srgbClr>
                        </a:solidFill>
                      </wps:spPr>
                      <wps:txbx>
                        <w:txbxContent>
                          <w:p>
                            <w:pPr>
                              <w:pStyle w:val="411"/>
                              <w:shd w:fill="auto" w:val="clear"/>
                              <w:rPr/>
                            </w:pPr>
                            <w:r>
                              <w:rPr>
                                <w:rStyle w:val="41"/>
                                <w:b/>
                                <w:bCs/>
                                <w:color w:val="000000"/>
                              </w:rPr>
                              <w:t>Приложение</w:t>
                            </w:r>
                          </w:p>
                          <w:p>
                            <w:pPr>
                              <w:pStyle w:val="411"/>
                              <w:shd w:fill="auto" w:val="clear"/>
                              <w:rPr/>
                            </w:pPr>
                            <w:r>
                              <w:rPr>
                                <w:rStyle w:val="41"/>
                                <w:b/>
                                <w:bCs/>
                                <w:color w:val="000000"/>
                              </w:rPr>
                              <w:t>к решению Думы Черниговского района</w:t>
                            </w:r>
                          </w:p>
                          <w:p>
                            <w:pPr>
                              <w:pStyle w:val="411"/>
                              <w:shd w:fill="auto" w:val="clear"/>
                              <w:tabs>
                                <w:tab w:val="left" w:pos="7209" w:leader="none"/>
                              </w:tabs>
                              <w:ind w:left="6100" w:right="0" w:hanging="0"/>
                              <w:jc w:val="both"/>
                              <w:rPr/>
                            </w:pPr>
                            <w:r>
                              <w:rPr>
                                <w:rStyle w:val="41"/>
                                <w:b/>
                                <w:bCs/>
                                <w:color w:val="000000"/>
                              </w:rPr>
                              <w:t>от 25.02.2022 года № 76-НПА</w:t>
                              <w:tab/>
                            </w:r>
                          </w:p>
                        </w:txbxContent>
                      </wps:txbx>
                      <wps:bodyPr anchor="t" lIns="635" tIns="635" rIns="635" bIns="635">
                        <a:noAutofit/>
                      </wps:bodyPr>
                    </wps:wsp>
                  </a:graphicData>
                </a:graphic>
              </wp:anchor>
            </w:drawing>
          </mc:Choice>
          <mc:Fallback>
            <w:pict>
              <v:rect fillcolor="#FFFFFF" style="position:absolute;rotation:0;width:493.65pt;height:44.85pt;mso-wrap-distance-left:0pt;mso-wrap-distance-right:0pt;mso-wrap-distance-top:0pt;mso-wrap-distance-bottom:0pt;margin-top:42.15pt;mso-position-vertical-relative:page;margin-left:75.4pt;mso-position-horizontal-relative:page">
                <v:fill opacity="0f"/>
                <v:textbox inset="0.000694444444444444in,0.000694444444444444in,0.000694444444444444in,0.000694444444444444in">
                  <w:txbxContent>
                    <w:p>
                      <w:pPr>
                        <w:pStyle w:val="411"/>
                        <w:shd w:fill="auto" w:val="clear"/>
                        <w:rPr/>
                      </w:pPr>
                      <w:r>
                        <w:rPr>
                          <w:rStyle w:val="41"/>
                          <w:b/>
                          <w:bCs/>
                          <w:color w:val="000000"/>
                        </w:rPr>
                        <w:t>Приложение</w:t>
                      </w:r>
                    </w:p>
                    <w:p>
                      <w:pPr>
                        <w:pStyle w:val="411"/>
                        <w:shd w:fill="auto" w:val="clear"/>
                        <w:rPr/>
                      </w:pPr>
                      <w:r>
                        <w:rPr>
                          <w:rStyle w:val="41"/>
                          <w:b/>
                          <w:bCs/>
                          <w:color w:val="000000"/>
                        </w:rPr>
                        <w:t>к решению Думы Черниговского района</w:t>
                      </w:r>
                    </w:p>
                    <w:p>
                      <w:pPr>
                        <w:pStyle w:val="411"/>
                        <w:shd w:fill="auto" w:val="clear"/>
                        <w:tabs>
                          <w:tab w:val="left" w:pos="7209" w:leader="none"/>
                        </w:tabs>
                        <w:ind w:left="6100" w:right="0" w:hanging="0"/>
                        <w:jc w:val="both"/>
                        <w:rPr/>
                      </w:pPr>
                      <w:r>
                        <w:rPr>
                          <w:rStyle w:val="41"/>
                          <w:b/>
                          <w:bCs/>
                          <w:color w:val="000000"/>
                        </w:rPr>
                        <w:t>от 25.02.2022 года № 76-НПА</w:t>
                        <w:tab/>
                      </w:r>
                    </w:p>
                  </w:txbxContent>
                </v:textbox>
                <w10:wrap type="square" side="largest"/>
              </v:rect>
            </w:pict>
          </mc:Fallback>
        </mc:AlternateContent>
      </w:r>
      <w:r>
        <mc:AlternateContent>
          <mc:Choice Requires="wps">
            <w:drawing>
              <wp:anchor behindDoc="0" distT="0" distB="0" distL="0" distR="0" simplePos="0" locked="0" layoutInCell="1" allowOverlap="1" relativeHeight="8">
                <wp:simplePos x="0" y="0"/>
                <wp:positionH relativeFrom="page">
                  <wp:posOffset>957580</wp:posOffset>
                </wp:positionH>
                <wp:positionV relativeFrom="page">
                  <wp:posOffset>1275715</wp:posOffset>
                </wp:positionV>
                <wp:extent cx="6269355" cy="9079865"/>
                <wp:effectExtent l="0" t="0" r="0" b="0"/>
                <wp:wrapSquare wrapText="largest"/>
                <wp:docPr id="8" name="Врезка6"/>
                <a:graphic xmlns:a="http://schemas.openxmlformats.org/drawingml/2006/main">
                  <a:graphicData uri="http://schemas.microsoft.com/office/word/2010/wordprocessingShape">
                    <wps:wsp>
                      <wps:cNvSpPr txBox="1"/>
                      <wps:spPr>
                        <a:xfrm>
                          <a:off x="0" y="0"/>
                          <a:ext cx="6269355" cy="9079865"/>
                        </a:xfrm>
                        <a:prstGeom prst="rect"/>
                        <a:solidFill>
                          <a:srgbClr val="FFFFFF">
                            <a:alpha val="0"/>
                          </a:srgbClr>
                        </a:solidFill>
                      </wps:spPr>
                      <wps:txbx>
                        <w:txbxContent>
                          <w:p>
                            <w:pPr>
                              <w:pStyle w:val="212"/>
                              <w:shd w:fill="auto" w:val="clear"/>
                              <w:spacing w:lineRule="exact" w:line="320" w:before="0" w:after="0"/>
                              <w:rPr/>
                            </w:pPr>
                            <w:bookmarkStart w:id="2" w:name="bookmark1"/>
                            <w:r>
                              <w:rPr>
                                <w:rStyle w:val="23"/>
                                <w:b/>
                                <w:bCs/>
                                <w:color w:val="000000"/>
                              </w:rPr>
                              <w:t>Положение</w:t>
                            </w:r>
                            <w:bookmarkEnd w:id="2"/>
                          </w:p>
                          <w:p>
                            <w:pPr>
                              <w:pStyle w:val="311"/>
                              <w:shd w:fill="auto" w:val="clear"/>
                              <w:spacing w:lineRule="exact" w:line="331" w:before="0" w:after="180"/>
                              <w:rPr/>
                            </w:pPr>
                            <w:r>
                              <w:rPr>
                                <w:rStyle w:val="31"/>
                                <w:b/>
                                <w:bCs/>
                                <w:color w:val="000000"/>
                              </w:rPr>
                              <w:t>о конкурсе на замещение вакантной должности муниципальной службы в</w:t>
                              <w:br/>
                              <w:t>органах местного самоуправления Черниговского района</w:t>
                            </w:r>
                          </w:p>
                          <w:p>
                            <w:pPr>
                              <w:pStyle w:val="211"/>
                              <w:numPr>
                                <w:ilvl w:val="0"/>
                                <w:numId w:val="3"/>
                              </w:numPr>
                              <w:shd w:fill="auto" w:val="clear"/>
                              <w:tabs>
                                <w:tab w:val="left" w:pos="918" w:leader="none"/>
                              </w:tabs>
                              <w:spacing w:lineRule="exact" w:line="331" w:before="0" w:after="0"/>
                              <w:ind w:left="0" w:right="0" w:firstLine="620"/>
                              <w:jc w:val="both"/>
                              <w:rPr/>
                            </w:pPr>
                            <w:r>
                              <w:rPr>
                                <w:rStyle w:val="21"/>
                                <w:color w:val="000000"/>
                              </w:rPr>
                              <w:t>Настоящее Положение в соответствии с Федеральным законом от 02.03.2007 № 25-ФЗ "О муниципальной службе в Российской Федерации", Законом Приморского края от 04.06.2007 № 82-КЗ "О муниципальной службе в Приморском крае", Уставом Черниговского района и определяет порядок проведения конкурса на замещение вакантной должности муниципальной службы в органах местного самоуправления Черниговского района (далее - вакантная должность муниципальной службы), а также порядок формирования конкурсной комиссии.</w:t>
                            </w:r>
                          </w:p>
                          <w:p>
                            <w:pPr>
                              <w:pStyle w:val="211"/>
                              <w:numPr>
                                <w:ilvl w:val="0"/>
                                <w:numId w:val="3"/>
                              </w:numPr>
                              <w:shd w:fill="auto" w:val="clear"/>
                              <w:tabs>
                                <w:tab w:val="left" w:pos="915" w:leader="none"/>
                              </w:tabs>
                              <w:spacing w:lineRule="exact" w:line="331" w:before="0" w:after="0"/>
                              <w:ind w:left="0" w:right="0" w:firstLine="620"/>
                              <w:jc w:val="both"/>
                              <w:rPr/>
                            </w:pPr>
                            <w:r>
                              <w:rPr>
                                <w:rStyle w:val="21"/>
                                <w:color w:val="000000"/>
                              </w:rPr>
                              <w:t>При замещении должности муниципальной службы в органе местного самоуправления Черниговского района заключению трудового договора может предшествовать конкурс, который проводится по решению представителя нанимателя (работодателя).</w:t>
                            </w:r>
                          </w:p>
                          <w:p>
                            <w:pPr>
                              <w:pStyle w:val="211"/>
                              <w:numPr>
                                <w:ilvl w:val="0"/>
                                <w:numId w:val="3"/>
                              </w:numPr>
                              <w:shd w:fill="auto" w:val="clear"/>
                              <w:tabs>
                                <w:tab w:val="left" w:pos="918" w:leader="none"/>
                              </w:tabs>
                              <w:spacing w:lineRule="exact" w:line="331" w:before="0" w:after="0"/>
                              <w:ind w:left="0" w:right="0" w:firstLine="620"/>
                              <w:jc w:val="both"/>
                              <w:rPr/>
                            </w:pPr>
                            <w:r>
                              <w:rPr>
                                <w:rStyle w:val="21"/>
                                <w:color w:val="000000"/>
                              </w:rPr>
                              <w:t>Целью конкурса является оценка профессионального уровня граждан (муниципальных служащих), допущенных к участию в конкурсе на замещение вакантной должности муниципальной службы, а также их соответствия установленным квалификационным требованиям для замещения соответствующих должностей муниципальной службы.</w:t>
                            </w:r>
                          </w:p>
                          <w:p>
                            <w:pPr>
                              <w:pStyle w:val="211"/>
                              <w:numPr>
                                <w:ilvl w:val="0"/>
                                <w:numId w:val="3"/>
                              </w:numPr>
                              <w:shd w:fill="auto" w:val="clear"/>
                              <w:tabs>
                                <w:tab w:val="left" w:pos="915" w:leader="none"/>
                              </w:tabs>
                              <w:spacing w:lineRule="exact" w:line="331" w:before="0" w:after="0"/>
                              <w:ind w:left="0" w:right="0" w:firstLine="620"/>
                              <w:jc w:val="both"/>
                              <w:rPr/>
                            </w:pPr>
                            <w:r>
                              <w:rPr>
                                <w:rStyle w:val="21"/>
                                <w:color w:val="000000"/>
                              </w:rPr>
                              <w:t>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pPr>
                              <w:pStyle w:val="211"/>
                              <w:shd w:fill="auto" w:val="clear"/>
                              <w:spacing w:lineRule="exact" w:line="331" w:before="0" w:after="0"/>
                              <w:ind w:left="0" w:right="0" w:firstLine="620"/>
                              <w:jc w:val="both"/>
                              <w:rPr/>
                            </w:pPr>
                            <w:r>
                              <w:rPr>
                                <w:rStyle w:val="21"/>
                                <w:color w:val="000000"/>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pPr>
                              <w:pStyle w:val="211"/>
                              <w:numPr>
                                <w:ilvl w:val="0"/>
                                <w:numId w:val="3"/>
                              </w:numPr>
                              <w:shd w:fill="auto" w:val="clear"/>
                              <w:tabs>
                                <w:tab w:val="left" w:pos="918" w:leader="none"/>
                              </w:tabs>
                              <w:spacing w:lineRule="exact" w:line="331" w:before="0" w:after="0"/>
                              <w:ind w:left="0" w:right="0" w:firstLine="620"/>
                              <w:jc w:val="both"/>
                              <w:rPr/>
                            </w:pPr>
                            <w:r>
                              <w:rPr>
                                <w:rStyle w:val="21"/>
                                <w:color w:val="000000"/>
                              </w:rPr>
                              <w:t>Конкурс проводится в два этапа. На первом этапе орган местного самоуправления Черниговского района не позднее чем за 20 дней до дня проведения конкурса публикует, в газете «Новое Время», а так же размещает на соответствующем официальном сайте органа местного самоуправления Черниговского района объявление о приеме документов для участия в конкурсе, а также следующую информацию: наименование вакантной должности муниципальной службы, квалификационные требования для замещения этой должности, место и время приема документов, подлежащих представлению в соответствии с пунктом 5 настоящего Положения, срок, до истечения которого принимаются указанные документы, предполагаемая дата проведения конкурса, время, место и условия его проведения, проект трудового договора, а также сведения об источнике подробной информации о конкурсе (телефон, факс, электронная почта, электронный адрес сайта органа местного самоуправления Черниговского района)</w:t>
                            </w:r>
                          </w:p>
                        </w:txbxContent>
                      </wps:txbx>
                      <wps:bodyPr anchor="t" lIns="635" tIns="635" rIns="635" bIns="635">
                        <a:noAutofit/>
                      </wps:bodyPr>
                    </wps:wsp>
                  </a:graphicData>
                </a:graphic>
              </wp:anchor>
            </w:drawing>
          </mc:Choice>
          <mc:Fallback>
            <w:pict>
              <v:rect fillcolor="#FFFFFF" style="position:absolute;rotation:0;width:493.65pt;height:714.95pt;mso-wrap-distance-left:0pt;mso-wrap-distance-right:0pt;mso-wrap-distance-top:0pt;mso-wrap-distance-bottom:0pt;margin-top:100.45pt;mso-position-vertical-relative:page;margin-left:75.4pt;mso-position-horizontal-relative:page">
                <v:fill opacity="0f"/>
                <v:textbox inset="0.000694444444444444in,0.000694444444444444in,0.000694444444444444in,0.000694444444444444in">
                  <w:txbxContent>
                    <w:p>
                      <w:pPr>
                        <w:pStyle w:val="212"/>
                        <w:shd w:fill="auto" w:val="clear"/>
                        <w:spacing w:lineRule="exact" w:line="320" w:before="0" w:after="0"/>
                        <w:rPr/>
                      </w:pPr>
                      <w:bookmarkStart w:id="3" w:name="bookmark1"/>
                      <w:r>
                        <w:rPr>
                          <w:rStyle w:val="23"/>
                          <w:b/>
                          <w:bCs/>
                          <w:color w:val="000000"/>
                        </w:rPr>
                        <w:t>Положение</w:t>
                      </w:r>
                      <w:bookmarkEnd w:id="3"/>
                    </w:p>
                    <w:p>
                      <w:pPr>
                        <w:pStyle w:val="311"/>
                        <w:shd w:fill="auto" w:val="clear"/>
                        <w:spacing w:lineRule="exact" w:line="331" w:before="0" w:after="180"/>
                        <w:rPr/>
                      </w:pPr>
                      <w:r>
                        <w:rPr>
                          <w:rStyle w:val="31"/>
                          <w:b/>
                          <w:bCs/>
                          <w:color w:val="000000"/>
                        </w:rPr>
                        <w:t>о конкурсе на замещение вакантной должности муниципальной службы в</w:t>
                        <w:br/>
                        <w:t>органах местного самоуправления Черниговского района</w:t>
                      </w:r>
                    </w:p>
                    <w:p>
                      <w:pPr>
                        <w:pStyle w:val="211"/>
                        <w:numPr>
                          <w:ilvl w:val="0"/>
                          <w:numId w:val="3"/>
                        </w:numPr>
                        <w:shd w:fill="auto" w:val="clear"/>
                        <w:tabs>
                          <w:tab w:val="left" w:pos="918" w:leader="none"/>
                        </w:tabs>
                        <w:spacing w:lineRule="exact" w:line="331" w:before="0" w:after="0"/>
                        <w:ind w:left="0" w:right="0" w:firstLine="620"/>
                        <w:jc w:val="both"/>
                        <w:rPr/>
                      </w:pPr>
                      <w:r>
                        <w:rPr>
                          <w:rStyle w:val="21"/>
                          <w:color w:val="000000"/>
                        </w:rPr>
                        <w:t>Настоящее Положение в соответствии с Федеральным законом от 02.03.2007 № 25-ФЗ "О муниципальной службе в Российской Федерации", Законом Приморского края от 04.06.2007 № 82-КЗ "О муниципальной службе в Приморском крае", Уставом Черниговского района и определяет порядок проведения конкурса на замещение вакантной должности муниципальной службы в органах местного самоуправления Черниговского района (далее - вакантная должность муниципальной службы), а также порядок формирования конкурсной комиссии.</w:t>
                      </w:r>
                    </w:p>
                    <w:p>
                      <w:pPr>
                        <w:pStyle w:val="211"/>
                        <w:numPr>
                          <w:ilvl w:val="0"/>
                          <w:numId w:val="3"/>
                        </w:numPr>
                        <w:shd w:fill="auto" w:val="clear"/>
                        <w:tabs>
                          <w:tab w:val="left" w:pos="915" w:leader="none"/>
                        </w:tabs>
                        <w:spacing w:lineRule="exact" w:line="331" w:before="0" w:after="0"/>
                        <w:ind w:left="0" w:right="0" w:firstLine="620"/>
                        <w:jc w:val="both"/>
                        <w:rPr/>
                      </w:pPr>
                      <w:r>
                        <w:rPr>
                          <w:rStyle w:val="21"/>
                          <w:color w:val="000000"/>
                        </w:rPr>
                        <w:t>При замещении должности муниципальной службы в органе местного самоуправления Черниговского района заключению трудового договора может предшествовать конкурс, который проводится по решению представителя нанимателя (работодателя).</w:t>
                      </w:r>
                    </w:p>
                    <w:p>
                      <w:pPr>
                        <w:pStyle w:val="211"/>
                        <w:numPr>
                          <w:ilvl w:val="0"/>
                          <w:numId w:val="3"/>
                        </w:numPr>
                        <w:shd w:fill="auto" w:val="clear"/>
                        <w:tabs>
                          <w:tab w:val="left" w:pos="918" w:leader="none"/>
                        </w:tabs>
                        <w:spacing w:lineRule="exact" w:line="331" w:before="0" w:after="0"/>
                        <w:ind w:left="0" w:right="0" w:firstLine="620"/>
                        <w:jc w:val="both"/>
                        <w:rPr/>
                      </w:pPr>
                      <w:r>
                        <w:rPr>
                          <w:rStyle w:val="21"/>
                          <w:color w:val="000000"/>
                        </w:rPr>
                        <w:t>Целью конкурса является оценка профессионального уровня граждан (муниципальных служащих), допущенных к участию в конкурсе на замещение вакантной должности муниципальной службы, а также их соответствия установленным квалификационным требованиям для замещения соответствующих должностей муниципальной службы.</w:t>
                      </w:r>
                    </w:p>
                    <w:p>
                      <w:pPr>
                        <w:pStyle w:val="211"/>
                        <w:numPr>
                          <w:ilvl w:val="0"/>
                          <w:numId w:val="3"/>
                        </w:numPr>
                        <w:shd w:fill="auto" w:val="clear"/>
                        <w:tabs>
                          <w:tab w:val="left" w:pos="915" w:leader="none"/>
                        </w:tabs>
                        <w:spacing w:lineRule="exact" w:line="331" w:before="0" w:after="0"/>
                        <w:ind w:left="0" w:right="0" w:firstLine="620"/>
                        <w:jc w:val="both"/>
                        <w:rPr/>
                      </w:pPr>
                      <w:r>
                        <w:rPr>
                          <w:rStyle w:val="21"/>
                          <w:color w:val="000000"/>
                        </w:rPr>
                        <w:t>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pPr>
                        <w:pStyle w:val="211"/>
                        <w:shd w:fill="auto" w:val="clear"/>
                        <w:spacing w:lineRule="exact" w:line="331" w:before="0" w:after="0"/>
                        <w:ind w:left="0" w:right="0" w:firstLine="620"/>
                        <w:jc w:val="both"/>
                        <w:rPr/>
                      </w:pPr>
                      <w:r>
                        <w:rPr>
                          <w:rStyle w:val="21"/>
                          <w:color w:val="000000"/>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pPr>
                        <w:pStyle w:val="211"/>
                        <w:numPr>
                          <w:ilvl w:val="0"/>
                          <w:numId w:val="3"/>
                        </w:numPr>
                        <w:shd w:fill="auto" w:val="clear"/>
                        <w:tabs>
                          <w:tab w:val="left" w:pos="918" w:leader="none"/>
                        </w:tabs>
                        <w:spacing w:lineRule="exact" w:line="331" w:before="0" w:after="0"/>
                        <w:ind w:left="0" w:right="0" w:firstLine="620"/>
                        <w:jc w:val="both"/>
                        <w:rPr/>
                      </w:pPr>
                      <w:r>
                        <w:rPr>
                          <w:rStyle w:val="21"/>
                          <w:color w:val="000000"/>
                        </w:rPr>
                        <w:t>Конкурс проводится в два этапа. На первом этапе орган местного самоуправления Черниговского района не позднее чем за 20 дней до дня проведения конкурса публикует, в газете «Новое Время», а так же размещает на соответствующем официальном сайте органа местного самоуправления Черниговского района объявление о приеме документов для участия в конкурсе, а также следующую информацию: наименование вакантной должности муниципальной службы, квалификационные требования для замещения этой должности, место и время приема документов, подлежащих представлению в соответствии с пунктом 5 настоящего Положения, срок, до истечения которого принимаются указанные документы, предполагаемая дата проведения конкурса, время, место и условия его проведения, проект трудового договора, а также сведения об источнике подробной информации о конкурсе (телефон, факс, электронная почта, электронный адрес сайта органа местного самоуправления Черниговского района)</w:t>
                      </w:r>
                    </w:p>
                  </w:txbxContent>
                </v:textbox>
                <w10:wrap type="square" side="largest"/>
              </v:rect>
            </w:pict>
          </mc:Fallback>
        </mc:AlternateContent>
      </w:r>
    </w:p>
    <w:p>
      <w:pPr>
        <w:sectPr>
          <w:type w:val="nextPage"/>
          <w:pgSz w:w="11906" w:h="16838"/>
          <w:pgMar w:left="360" w:right="360" w:header="0" w:top="360" w:footer="0" w:bottom="360" w:gutter="0"/>
          <w:pgNumType w:fmt="decimal"/>
          <w:formProt w:val="false"/>
          <w:textDirection w:val="lrTb"/>
          <w:docGrid w:type="default" w:linePitch="360" w:charSpace="0"/>
        </w:sectPr>
        <w:pStyle w:val="Normal"/>
        <w:numPr>
          <w:ilvl w:val="0"/>
          <w:numId w:val="0"/>
        </w:numPr>
        <w:ind w:left="0" w:hanging="0"/>
        <w:rPr>
          <w:color w:val="000000"/>
          <w:sz w:val="2"/>
          <w:szCs w:val="2"/>
        </w:rPr>
      </w:pPr>
      <w:r>
        <w:rPr>
          <w:color w:val="000000"/>
          <w:sz w:val="2"/>
          <w:szCs w:val="2"/>
        </w:rPr>
      </w:r>
      <w:r>
        <mc:AlternateContent>
          <mc:Choice Requires="wps">
            <w:drawing>
              <wp:anchor behindDoc="0" distT="0" distB="0" distL="0" distR="0" simplePos="0" locked="0" layoutInCell="1" allowOverlap="1" relativeHeight="9">
                <wp:simplePos x="0" y="0"/>
                <wp:positionH relativeFrom="page">
                  <wp:posOffset>956310</wp:posOffset>
                </wp:positionH>
                <wp:positionV relativeFrom="page">
                  <wp:posOffset>542290</wp:posOffset>
                </wp:positionV>
                <wp:extent cx="6271895" cy="9770745"/>
                <wp:effectExtent l="0" t="0" r="0" b="0"/>
                <wp:wrapSquare wrapText="largest"/>
                <wp:docPr id="9" name="Врезка7"/>
                <a:graphic xmlns:a="http://schemas.openxmlformats.org/drawingml/2006/main">
                  <a:graphicData uri="http://schemas.microsoft.com/office/word/2010/wordprocessingShape">
                    <wps:wsp>
                      <wps:cNvSpPr txBox="1"/>
                      <wps:spPr>
                        <a:xfrm>
                          <a:off x="0" y="0"/>
                          <a:ext cx="6271895" cy="9770745"/>
                        </a:xfrm>
                        <a:prstGeom prst="rect"/>
                        <a:solidFill>
                          <a:srgbClr val="FFFFFF">
                            <a:alpha val="0"/>
                          </a:srgbClr>
                        </a:solidFill>
                      </wps:spPr>
                      <wps:txbx>
                        <w:txbxContent>
                          <w:p>
                            <w:pPr>
                              <w:pStyle w:val="211"/>
                              <w:shd w:fill="auto" w:val="clear"/>
                              <w:spacing w:lineRule="exact" w:line="331" w:before="0" w:after="0"/>
                              <w:ind w:left="0" w:right="0" w:firstLine="660"/>
                              <w:jc w:val="both"/>
                              <w:rPr/>
                            </w:pPr>
                            <w:r>
                              <w:rPr>
                                <w:rStyle w:val="21"/>
                                <w:color w:val="000000"/>
                              </w:rPr>
                              <w:t>На официальном сайте органа местного самоуправления Черниговского района помимо информации указанной в абзаце 1 пункта 4 настоящего Положения может быть размещена и иная информация о конкурсе.</w:t>
                            </w:r>
                          </w:p>
                          <w:p>
                            <w:pPr>
                              <w:pStyle w:val="211"/>
                              <w:numPr>
                                <w:ilvl w:val="0"/>
                                <w:numId w:val="3"/>
                              </w:numPr>
                              <w:shd w:fill="auto" w:val="clear"/>
                              <w:tabs>
                                <w:tab w:val="left" w:pos="991" w:leader="none"/>
                              </w:tabs>
                              <w:spacing w:lineRule="exact" w:line="331" w:before="0" w:after="0"/>
                              <w:ind w:left="0" w:right="0" w:firstLine="660"/>
                              <w:jc w:val="both"/>
                              <w:rPr/>
                            </w:pPr>
                            <w:r>
                              <w:rPr>
                                <w:rStyle w:val="21"/>
                                <w:color w:val="000000"/>
                              </w:rPr>
                              <w:t>Граждане, изъявившие желание участвовать в конкурсе, представляют в орган местного самоуправления Черниговского района:</w:t>
                            </w:r>
                          </w:p>
                          <w:p>
                            <w:pPr>
                              <w:pStyle w:val="211"/>
                              <w:numPr>
                                <w:ilvl w:val="0"/>
                                <w:numId w:val="4"/>
                              </w:numPr>
                              <w:shd w:fill="auto" w:val="clear"/>
                              <w:tabs>
                                <w:tab w:val="left" w:pos="991" w:leader="none"/>
                              </w:tabs>
                              <w:spacing w:lineRule="exact" w:line="331" w:before="0" w:after="0"/>
                              <w:ind w:left="0" w:right="0" w:firstLine="660"/>
                              <w:jc w:val="both"/>
                              <w:rPr/>
                            </w:pPr>
                            <w:r>
                              <w:rPr>
                                <w:rStyle w:val="21"/>
                                <w:color w:val="000000"/>
                              </w:rPr>
                              <w:t>личное заявление в свободной форме с просьбой допустить к участию в конкурсе;</w:t>
                            </w:r>
                          </w:p>
                          <w:p>
                            <w:pPr>
                              <w:pStyle w:val="211"/>
                              <w:numPr>
                                <w:ilvl w:val="0"/>
                                <w:numId w:val="4"/>
                              </w:numPr>
                              <w:shd w:fill="auto" w:val="clear"/>
                              <w:tabs>
                                <w:tab w:val="left" w:pos="1517" w:leader="none"/>
                              </w:tabs>
                              <w:spacing w:lineRule="exact" w:line="331" w:before="0" w:after="0"/>
                              <w:ind w:left="0" w:right="0" w:firstLine="660"/>
                              <w:jc w:val="both"/>
                              <w:rPr/>
                            </w:pPr>
                            <w:r>
                              <w:rPr>
                                <w:rStyle w:val="21"/>
                                <w:color w:val="000000"/>
                              </w:rPr>
                              <w:t>собственноручно заполненную и подписанную анкету по форме, утвержденной Правительством Российской Федерации, с приложением фотографии размером 4 см х 5 см;</w:t>
                            </w:r>
                          </w:p>
                          <w:p>
                            <w:pPr>
                              <w:pStyle w:val="211"/>
                              <w:numPr>
                                <w:ilvl w:val="0"/>
                                <w:numId w:val="4"/>
                              </w:numPr>
                              <w:shd w:fill="auto" w:val="clear"/>
                              <w:tabs>
                                <w:tab w:val="left" w:pos="1021" w:leader="none"/>
                              </w:tabs>
                              <w:spacing w:lineRule="exact" w:line="331" w:before="0" w:after="0"/>
                              <w:ind w:left="0" w:right="0" w:firstLine="660"/>
                              <w:jc w:val="both"/>
                              <w:rPr/>
                            </w:pPr>
                            <w:r>
                              <w:rPr>
                                <w:rStyle w:val="21"/>
                                <w:color w:val="000000"/>
                              </w:rPr>
                              <w:t>копию паспорта (паспорт предъявляется лично по прибытии на конкурс);</w:t>
                            </w:r>
                          </w:p>
                          <w:p>
                            <w:pPr>
                              <w:pStyle w:val="211"/>
                              <w:numPr>
                                <w:ilvl w:val="0"/>
                                <w:numId w:val="4"/>
                              </w:numPr>
                              <w:shd w:fill="auto" w:val="clear"/>
                              <w:tabs>
                                <w:tab w:val="left" w:pos="1021" w:leader="none"/>
                              </w:tabs>
                              <w:spacing w:lineRule="exact" w:line="331" w:before="0" w:after="0"/>
                              <w:ind w:left="0" w:right="0" w:firstLine="660"/>
                              <w:jc w:val="both"/>
                              <w:rPr/>
                            </w:pPr>
                            <w:r>
                              <w:rPr>
                                <w:rStyle w:val="21"/>
                                <w:color w:val="000000"/>
                              </w:rPr>
                              <w:t>документы об образовании и (или) о квалификации, а также их копии;</w:t>
                            </w:r>
                          </w:p>
                          <w:p>
                            <w:pPr>
                              <w:pStyle w:val="211"/>
                              <w:numPr>
                                <w:ilvl w:val="0"/>
                                <w:numId w:val="4"/>
                              </w:numPr>
                              <w:shd w:fill="auto" w:val="clear"/>
                              <w:tabs>
                                <w:tab w:val="left" w:pos="991" w:leader="none"/>
                              </w:tabs>
                              <w:spacing w:lineRule="exact" w:line="331" w:before="0" w:after="0"/>
                              <w:ind w:left="0" w:right="0" w:firstLine="660"/>
                              <w:jc w:val="both"/>
                              <w:rPr/>
                            </w:pPr>
                            <w:r>
                              <w:rPr>
                                <w:rStyle w:val="21"/>
                                <w:color w:val="000000"/>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pPr>
                              <w:pStyle w:val="211"/>
                              <w:numPr>
                                <w:ilvl w:val="0"/>
                                <w:numId w:val="4"/>
                              </w:numPr>
                              <w:shd w:fill="auto" w:val="clear"/>
                              <w:tabs>
                                <w:tab w:val="left" w:pos="991" w:leader="none"/>
                              </w:tabs>
                              <w:spacing w:lineRule="exact" w:line="331" w:before="0" w:after="0"/>
                              <w:ind w:left="0" w:right="0" w:firstLine="660"/>
                              <w:jc w:val="both"/>
                              <w:rPr/>
                            </w:pPr>
                            <w:r>
                              <w:rPr>
                                <w:rStyle w:val="21"/>
                                <w:color w:val="000000"/>
                              </w:rPr>
                              <w:t>медицинское заключение о состоянии здоровья по установленной форме;</w:t>
                            </w:r>
                          </w:p>
                          <w:p>
                            <w:pPr>
                              <w:pStyle w:val="211"/>
                              <w:numPr>
                                <w:ilvl w:val="0"/>
                                <w:numId w:val="4"/>
                              </w:numPr>
                              <w:shd w:fill="auto" w:val="clear"/>
                              <w:tabs>
                                <w:tab w:val="left" w:pos="991" w:leader="none"/>
                              </w:tabs>
                              <w:spacing w:lineRule="exact" w:line="331" w:before="0" w:after="0"/>
                              <w:ind w:left="0" w:right="0" w:firstLine="660"/>
                              <w:jc w:val="both"/>
                              <w:rPr/>
                            </w:pPr>
                            <w:r>
                              <w:rPr>
                                <w:rStyle w:val="21"/>
                                <w:color w:val="000000"/>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случаях, установленных законодательством Российской Федерации о противодействии коррупции).</w:t>
                            </w:r>
                          </w:p>
                          <w:p>
                            <w:pPr>
                              <w:pStyle w:val="211"/>
                              <w:numPr>
                                <w:ilvl w:val="0"/>
                                <w:numId w:val="3"/>
                              </w:numPr>
                              <w:shd w:fill="auto" w:val="clear"/>
                              <w:tabs>
                                <w:tab w:val="left" w:pos="991" w:leader="none"/>
                              </w:tabs>
                              <w:spacing w:lineRule="exact" w:line="331" w:before="0" w:after="0"/>
                              <w:ind w:left="0" w:right="0" w:firstLine="660"/>
                              <w:jc w:val="both"/>
                              <w:rPr/>
                            </w:pPr>
                            <w:r>
                              <w:rPr>
                                <w:rStyle w:val="21"/>
                                <w:color w:val="000000"/>
                              </w:rPr>
                              <w:t>Кадровая служба (специалист по работе с кадрами) соответствующего органа местного самоуправления Черниговского района, на замещение должности в которых объявлен конкурс, обеспечивает гражданину, изъявившему желание участвовать в конкурсе, возможность получения документов, необходимых для участия в конкурсе.</w:t>
                            </w:r>
                          </w:p>
                          <w:p>
                            <w:pPr>
                              <w:pStyle w:val="211"/>
                              <w:numPr>
                                <w:ilvl w:val="0"/>
                                <w:numId w:val="3"/>
                              </w:numPr>
                              <w:shd w:fill="auto" w:val="clear"/>
                              <w:tabs>
                                <w:tab w:val="left" w:pos="1109" w:leader="none"/>
                              </w:tabs>
                              <w:spacing w:lineRule="exact" w:line="331" w:before="0" w:after="0"/>
                              <w:ind w:left="0" w:right="0" w:firstLine="660"/>
                              <w:jc w:val="both"/>
                              <w:rPr/>
                            </w:pPr>
                            <w:r>
                              <w:rPr>
                                <w:rStyle w:val="21"/>
                                <w:color w:val="000000"/>
                              </w:rPr>
                              <w:t>Достоверность сведений, представленных гражданином на имя представителя нанимателя, подлежит проверке кадровой службой (специалистом по работе с кадрами) соответствующего органа местного Черниговского района. Передача и обработка персональных данных осуществляются с письменного согласия гражданина.</w:t>
                            </w:r>
                          </w:p>
                          <w:p>
                            <w:pPr>
                              <w:pStyle w:val="211"/>
                              <w:numPr>
                                <w:ilvl w:val="0"/>
                                <w:numId w:val="3"/>
                              </w:numPr>
                              <w:shd w:fill="auto" w:val="clear"/>
                              <w:tabs>
                                <w:tab w:val="left" w:pos="991" w:leader="none"/>
                              </w:tabs>
                              <w:spacing w:lineRule="exact" w:line="331" w:before="0" w:after="0"/>
                              <w:ind w:left="0" w:right="0" w:firstLine="660"/>
                              <w:jc w:val="both"/>
                              <w:rPr/>
                            </w:pPr>
                            <w:r>
                              <w:rPr>
                                <w:rStyle w:val="21"/>
                                <w:color w:val="000000"/>
                              </w:rPr>
                              <w:t>Гражданин Российской Федерации (муниципальный служащий) не допускается к участию в конкурсе в случае несоответствия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pPr>
                              <w:pStyle w:val="211"/>
                              <w:numPr>
                                <w:ilvl w:val="0"/>
                                <w:numId w:val="3"/>
                              </w:numPr>
                              <w:shd w:fill="auto" w:val="clear"/>
                              <w:tabs>
                                <w:tab w:val="left" w:pos="1109" w:leader="none"/>
                              </w:tabs>
                              <w:spacing w:lineRule="exact" w:line="331" w:before="0" w:after="0"/>
                              <w:ind w:left="0" w:right="0" w:firstLine="660"/>
                              <w:jc w:val="both"/>
                              <w:rPr/>
                            </w:pPr>
                            <w:r>
                              <w:rPr>
                                <w:rStyle w:val="21"/>
                                <w:color w:val="000000"/>
                              </w:rPr>
                              <w:t>Несвоевременное предоставление документов, предоставление их не в полном объеме или с нарушением оформления являются основанием для отказа гражданину в их приеме.</w:t>
                            </w:r>
                          </w:p>
                          <w:p>
                            <w:pPr>
                              <w:pStyle w:val="211"/>
                              <w:numPr>
                                <w:ilvl w:val="0"/>
                                <w:numId w:val="3"/>
                              </w:numPr>
                              <w:shd w:fill="auto" w:val="clear"/>
                              <w:tabs>
                                <w:tab w:val="left" w:pos="1109" w:leader="none"/>
                              </w:tabs>
                              <w:spacing w:lineRule="exact" w:line="331" w:before="0" w:after="0"/>
                              <w:ind w:left="0" w:right="0" w:firstLine="660"/>
                              <w:jc w:val="both"/>
                              <w:rPr/>
                            </w:pPr>
                            <w:r>
                              <w:rPr>
                                <w:rStyle w:val="21"/>
                                <w:color w:val="000000"/>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муниципальной службы.</w:t>
                            </w:r>
                          </w:p>
                          <w:p>
                            <w:pPr>
                              <w:pStyle w:val="211"/>
                              <w:shd w:fill="auto" w:val="clear"/>
                              <w:spacing w:lineRule="exact" w:line="331" w:before="0" w:after="0"/>
                              <w:ind w:left="0" w:right="0" w:firstLine="660"/>
                              <w:jc w:val="both"/>
                              <w:rPr/>
                            </w:pPr>
                            <w:r>
                              <w:rPr>
                                <w:rStyle w:val="21"/>
                                <w:color w:val="000000"/>
                              </w:rPr>
                              <w:t>В случае установления в ходе проверки обстоятельств, препятствующих</w:t>
                            </w:r>
                          </w:p>
                        </w:txbxContent>
                      </wps:txbx>
                      <wps:bodyPr anchor="t" lIns="635" tIns="635" rIns="635" bIns="635">
                        <a:noAutofit/>
                      </wps:bodyPr>
                    </wps:wsp>
                  </a:graphicData>
                </a:graphic>
              </wp:anchor>
            </w:drawing>
          </mc:Choice>
          <mc:Fallback>
            <w:pict>
              <v:rect fillcolor="#FFFFFF" style="position:absolute;rotation:0;width:493.85pt;height:769.35pt;mso-wrap-distance-left:0pt;mso-wrap-distance-right:0pt;mso-wrap-distance-top:0pt;mso-wrap-distance-bottom:0pt;margin-top:42.7pt;mso-position-vertical-relative:page;margin-left:75.3pt;mso-position-horizontal-relative:page">
                <v:fill opacity="0f"/>
                <v:textbox inset="0.000694444444444444in,0.000694444444444444in,0.000694444444444444in,0.000694444444444444in">
                  <w:txbxContent>
                    <w:p>
                      <w:pPr>
                        <w:pStyle w:val="211"/>
                        <w:shd w:fill="auto" w:val="clear"/>
                        <w:spacing w:lineRule="exact" w:line="331" w:before="0" w:after="0"/>
                        <w:ind w:left="0" w:right="0" w:firstLine="660"/>
                        <w:jc w:val="both"/>
                        <w:rPr/>
                      </w:pPr>
                      <w:r>
                        <w:rPr>
                          <w:rStyle w:val="21"/>
                          <w:color w:val="000000"/>
                        </w:rPr>
                        <w:t>На официальном сайте органа местного самоуправления Черниговского района помимо информации указанной в абзаце 1 пункта 4 настоящего Положения может быть размещена и иная информация о конкурсе.</w:t>
                      </w:r>
                    </w:p>
                    <w:p>
                      <w:pPr>
                        <w:pStyle w:val="211"/>
                        <w:numPr>
                          <w:ilvl w:val="0"/>
                          <w:numId w:val="3"/>
                        </w:numPr>
                        <w:shd w:fill="auto" w:val="clear"/>
                        <w:tabs>
                          <w:tab w:val="left" w:pos="991" w:leader="none"/>
                        </w:tabs>
                        <w:spacing w:lineRule="exact" w:line="331" w:before="0" w:after="0"/>
                        <w:ind w:left="0" w:right="0" w:firstLine="660"/>
                        <w:jc w:val="both"/>
                        <w:rPr/>
                      </w:pPr>
                      <w:r>
                        <w:rPr>
                          <w:rStyle w:val="21"/>
                          <w:color w:val="000000"/>
                        </w:rPr>
                        <w:t>Граждане, изъявившие желание участвовать в конкурсе, представляют в орган местного самоуправления Черниговского района:</w:t>
                      </w:r>
                    </w:p>
                    <w:p>
                      <w:pPr>
                        <w:pStyle w:val="211"/>
                        <w:numPr>
                          <w:ilvl w:val="0"/>
                          <w:numId w:val="4"/>
                        </w:numPr>
                        <w:shd w:fill="auto" w:val="clear"/>
                        <w:tabs>
                          <w:tab w:val="left" w:pos="991" w:leader="none"/>
                        </w:tabs>
                        <w:spacing w:lineRule="exact" w:line="331" w:before="0" w:after="0"/>
                        <w:ind w:left="0" w:right="0" w:firstLine="660"/>
                        <w:jc w:val="both"/>
                        <w:rPr/>
                      </w:pPr>
                      <w:r>
                        <w:rPr>
                          <w:rStyle w:val="21"/>
                          <w:color w:val="000000"/>
                        </w:rPr>
                        <w:t>личное заявление в свободной форме с просьбой допустить к участию в конкурсе;</w:t>
                      </w:r>
                    </w:p>
                    <w:p>
                      <w:pPr>
                        <w:pStyle w:val="211"/>
                        <w:numPr>
                          <w:ilvl w:val="0"/>
                          <w:numId w:val="4"/>
                        </w:numPr>
                        <w:shd w:fill="auto" w:val="clear"/>
                        <w:tabs>
                          <w:tab w:val="left" w:pos="1517" w:leader="none"/>
                        </w:tabs>
                        <w:spacing w:lineRule="exact" w:line="331" w:before="0" w:after="0"/>
                        <w:ind w:left="0" w:right="0" w:firstLine="660"/>
                        <w:jc w:val="both"/>
                        <w:rPr/>
                      </w:pPr>
                      <w:r>
                        <w:rPr>
                          <w:rStyle w:val="21"/>
                          <w:color w:val="000000"/>
                        </w:rPr>
                        <w:t>собственноручно заполненную и подписанную анкету по форме, утвержденной Правительством Российской Федерации, с приложением фотографии размером 4 см х 5 см;</w:t>
                      </w:r>
                    </w:p>
                    <w:p>
                      <w:pPr>
                        <w:pStyle w:val="211"/>
                        <w:numPr>
                          <w:ilvl w:val="0"/>
                          <w:numId w:val="4"/>
                        </w:numPr>
                        <w:shd w:fill="auto" w:val="clear"/>
                        <w:tabs>
                          <w:tab w:val="left" w:pos="1021" w:leader="none"/>
                        </w:tabs>
                        <w:spacing w:lineRule="exact" w:line="331" w:before="0" w:after="0"/>
                        <w:ind w:left="0" w:right="0" w:firstLine="660"/>
                        <w:jc w:val="both"/>
                        <w:rPr/>
                      </w:pPr>
                      <w:r>
                        <w:rPr>
                          <w:rStyle w:val="21"/>
                          <w:color w:val="000000"/>
                        </w:rPr>
                        <w:t>копию паспорта (паспорт предъявляется лично по прибытии на конкурс);</w:t>
                      </w:r>
                    </w:p>
                    <w:p>
                      <w:pPr>
                        <w:pStyle w:val="211"/>
                        <w:numPr>
                          <w:ilvl w:val="0"/>
                          <w:numId w:val="4"/>
                        </w:numPr>
                        <w:shd w:fill="auto" w:val="clear"/>
                        <w:tabs>
                          <w:tab w:val="left" w:pos="1021" w:leader="none"/>
                        </w:tabs>
                        <w:spacing w:lineRule="exact" w:line="331" w:before="0" w:after="0"/>
                        <w:ind w:left="0" w:right="0" w:firstLine="660"/>
                        <w:jc w:val="both"/>
                        <w:rPr/>
                      </w:pPr>
                      <w:r>
                        <w:rPr>
                          <w:rStyle w:val="21"/>
                          <w:color w:val="000000"/>
                        </w:rPr>
                        <w:t>документы об образовании и (или) о квалификации, а также их копии;</w:t>
                      </w:r>
                    </w:p>
                    <w:p>
                      <w:pPr>
                        <w:pStyle w:val="211"/>
                        <w:numPr>
                          <w:ilvl w:val="0"/>
                          <w:numId w:val="4"/>
                        </w:numPr>
                        <w:shd w:fill="auto" w:val="clear"/>
                        <w:tabs>
                          <w:tab w:val="left" w:pos="991" w:leader="none"/>
                        </w:tabs>
                        <w:spacing w:lineRule="exact" w:line="331" w:before="0" w:after="0"/>
                        <w:ind w:left="0" w:right="0" w:firstLine="660"/>
                        <w:jc w:val="both"/>
                        <w:rPr/>
                      </w:pPr>
                      <w:r>
                        <w:rPr>
                          <w:rStyle w:val="21"/>
                          <w:color w:val="000000"/>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pPr>
                        <w:pStyle w:val="211"/>
                        <w:numPr>
                          <w:ilvl w:val="0"/>
                          <w:numId w:val="4"/>
                        </w:numPr>
                        <w:shd w:fill="auto" w:val="clear"/>
                        <w:tabs>
                          <w:tab w:val="left" w:pos="991" w:leader="none"/>
                        </w:tabs>
                        <w:spacing w:lineRule="exact" w:line="331" w:before="0" w:after="0"/>
                        <w:ind w:left="0" w:right="0" w:firstLine="660"/>
                        <w:jc w:val="both"/>
                        <w:rPr/>
                      </w:pPr>
                      <w:r>
                        <w:rPr>
                          <w:rStyle w:val="21"/>
                          <w:color w:val="000000"/>
                        </w:rPr>
                        <w:t>медицинское заключение о состоянии здоровья по установленной форме;</w:t>
                      </w:r>
                    </w:p>
                    <w:p>
                      <w:pPr>
                        <w:pStyle w:val="211"/>
                        <w:numPr>
                          <w:ilvl w:val="0"/>
                          <w:numId w:val="4"/>
                        </w:numPr>
                        <w:shd w:fill="auto" w:val="clear"/>
                        <w:tabs>
                          <w:tab w:val="left" w:pos="991" w:leader="none"/>
                        </w:tabs>
                        <w:spacing w:lineRule="exact" w:line="331" w:before="0" w:after="0"/>
                        <w:ind w:left="0" w:right="0" w:firstLine="660"/>
                        <w:jc w:val="both"/>
                        <w:rPr/>
                      </w:pPr>
                      <w:r>
                        <w:rPr>
                          <w:rStyle w:val="21"/>
                          <w:color w:val="000000"/>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случаях, установленных законодательством Российской Федерации о противодействии коррупции).</w:t>
                      </w:r>
                    </w:p>
                    <w:p>
                      <w:pPr>
                        <w:pStyle w:val="211"/>
                        <w:numPr>
                          <w:ilvl w:val="0"/>
                          <w:numId w:val="3"/>
                        </w:numPr>
                        <w:shd w:fill="auto" w:val="clear"/>
                        <w:tabs>
                          <w:tab w:val="left" w:pos="991" w:leader="none"/>
                        </w:tabs>
                        <w:spacing w:lineRule="exact" w:line="331" w:before="0" w:after="0"/>
                        <w:ind w:left="0" w:right="0" w:firstLine="660"/>
                        <w:jc w:val="both"/>
                        <w:rPr/>
                      </w:pPr>
                      <w:r>
                        <w:rPr>
                          <w:rStyle w:val="21"/>
                          <w:color w:val="000000"/>
                        </w:rPr>
                        <w:t>Кадровая служба (специалист по работе с кадрами) соответствующего органа местного самоуправления Черниговского района, на замещение должности в которых объявлен конкурс, обеспечивает гражданину, изъявившему желание участвовать в конкурсе, возможность получения документов, необходимых для участия в конкурсе.</w:t>
                      </w:r>
                    </w:p>
                    <w:p>
                      <w:pPr>
                        <w:pStyle w:val="211"/>
                        <w:numPr>
                          <w:ilvl w:val="0"/>
                          <w:numId w:val="3"/>
                        </w:numPr>
                        <w:shd w:fill="auto" w:val="clear"/>
                        <w:tabs>
                          <w:tab w:val="left" w:pos="1109" w:leader="none"/>
                        </w:tabs>
                        <w:spacing w:lineRule="exact" w:line="331" w:before="0" w:after="0"/>
                        <w:ind w:left="0" w:right="0" w:firstLine="660"/>
                        <w:jc w:val="both"/>
                        <w:rPr/>
                      </w:pPr>
                      <w:r>
                        <w:rPr>
                          <w:rStyle w:val="21"/>
                          <w:color w:val="000000"/>
                        </w:rPr>
                        <w:t>Достоверность сведений, представленных гражданином на имя представителя нанимателя, подлежит проверке кадровой службой (специалистом по работе с кадрами) соответствующего органа местного Черниговского района. Передача и обработка персональных данных осуществляются с письменного согласия гражданина.</w:t>
                      </w:r>
                    </w:p>
                    <w:p>
                      <w:pPr>
                        <w:pStyle w:val="211"/>
                        <w:numPr>
                          <w:ilvl w:val="0"/>
                          <w:numId w:val="3"/>
                        </w:numPr>
                        <w:shd w:fill="auto" w:val="clear"/>
                        <w:tabs>
                          <w:tab w:val="left" w:pos="991" w:leader="none"/>
                        </w:tabs>
                        <w:spacing w:lineRule="exact" w:line="331" w:before="0" w:after="0"/>
                        <w:ind w:left="0" w:right="0" w:firstLine="660"/>
                        <w:jc w:val="both"/>
                        <w:rPr/>
                      </w:pPr>
                      <w:r>
                        <w:rPr>
                          <w:rStyle w:val="21"/>
                          <w:color w:val="000000"/>
                        </w:rPr>
                        <w:t>Гражданин Российской Федерации (муниципальный служащий) не допускается к участию в конкурсе в случае несоответствия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pPr>
                        <w:pStyle w:val="211"/>
                        <w:numPr>
                          <w:ilvl w:val="0"/>
                          <w:numId w:val="3"/>
                        </w:numPr>
                        <w:shd w:fill="auto" w:val="clear"/>
                        <w:tabs>
                          <w:tab w:val="left" w:pos="1109" w:leader="none"/>
                        </w:tabs>
                        <w:spacing w:lineRule="exact" w:line="331" w:before="0" w:after="0"/>
                        <w:ind w:left="0" w:right="0" w:firstLine="660"/>
                        <w:jc w:val="both"/>
                        <w:rPr/>
                      </w:pPr>
                      <w:r>
                        <w:rPr>
                          <w:rStyle w:val="21"/>
                          <w:color w:val="000000"/>
                        </w:rPr>
                        <w:t>Несвоевременное предоставление документов, предоставление их не в полном объеме или с нарушением оформления являются основанием для отказа гражданину в их приеме.</w:t>
                      </w:r>
                    </w:p>
                    <w:p>
                      <w:pPr>
                        <w:pStyle w:val="211"/>
                        <w:numPr>
                          <w:ilvl w:val="0"/>
                          <w:numId w:val="3"/>
                        </w:numPr>
                        <w:shd w:fill="auto" w:val="clear"/>
                        <w:tabs>
                          <w:tab w:val="left" w:pos="1109" w:leader="none"/>
                        </w:tabs>
                        <w:spacing w:lineRule="exact" w:line="331" w:before="0" w:after="0"/>
                        <w:ind w:left="0" w:right="0" w:firstLine="660"/>
                        <w:jc w:val="both"/>
                        <w:rPr/>
                      </w:pPr>
                      <w:r>
                        <w:rPr>
                          <w:rStyle w:val="21"/>
                          <w:color w:val="000000"/>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муниципальной службы.</w:t>
                      </w:r>
                    </w:p>
                    <w:p>
                      <w:pPr>
                        <w:pStyle w:val="211"/>
                        <w:shd w:fill="auto" w:val="clear"/>
                        <w:spacing w:lineRule="exact" w:line="331" w:before="0" w:after="0"/>
                        <w:ind w:left="0" w:right="0" w:firstLine="660"/>
                        <w:jc w:val="both"/>
                        <w:rPr/>
                      </w:pPr>
                      <w:r>
                        <w:rPr>
                          <w:rStyle w:val="21"/>
                          <w:color w:val="000000"/>
                        </w:rPr>
                        <w:t>В случае установления в ходе проверки обстоятельств, препятствующих</w:t>
                      </w:r>
                    </w:p>
                  </w:txbxContent>
                </v:textbox>
                <w10:wrap type="square" side="largest"/>
              </v:rect>
            </w:pict>
          </mc:Fallback>
        </mc:AlternateContent>
      </w:r>
    </w:p>
    <w:p>
      <w:pPr>
        <w:sectPr>
          <w:type w:val="nextPage"/>
          <w:pgSz w:w="11906" w:h="16838"/>
          <w:pgMar w:left="360" w:right="360" w:header="0" w:top="360" w:footer="0" w:bottom="360" w:gutter="0"/>
          <w:pgNumType w:fmt="decimal"/>
          <w:formProt w:val="false"/>
          <w:textDirection w:val="lrTb"/>
          <w:docGrid w:type="default" w:linePitch="360" w:charSpace="0"/>
        </w:sectPr>
        <w:pStyle w:val="Normal"/>
        <w:numPr>
          <w:ilvl w:val="0"/>
          <w:numId w:val="0"/>
        </w:numPr>
        <w:ind w:left="0" w:hanging="0"/>
        <w:rPr>
          <w:color w:val="000000"/>
          <w:sz w:val="2"/>
          <w:szCs w:val="2"/>
        </w:rPr>
      </w:pPr>
      <w:r>
        <w:rPr>
          <w:color w:val="000000"/>
          <w:sz w:val="2"/>
          <w:szCs w:val="2"/>
        </w:rPr>
      </w:r>
      <w:r>
        <mc:AlternateContent>
          <mc:Choice Requires="wps">
            <w:drawing>
              <wp:anchor behindDoc="0" distT="0" distB="0" distL="0" distR="0" simplePos="0" locked="0" layoutInCell="1" allowOverlap="1" relativeHeight="10">
                <wp:simplePos x="0" y="0"/>
                <wp:positionH relativeFrom="page">
                  <wp:posOffset>956310</wp:posOffset>
                </wp:positionH>
                <wp:positionV relativeFrom="page">
                  <wp:posOffset>523875</wp:posOffset>
                </wp:positionV>
                <wp:extent cx="6271895" cy="9770745"/>
                <wp:effectExtent l="0" t="0" r="0" b="0"/>
                <wp:wrapSquare wrapText="largest"/>
                <wp:docPr id="10" name="Врезка8"/>
                <a:graphic xmlns:a="http://schemas.openxmlformats.org/drawingml/2006/main">
                  <a:graphicData uri="http://schemas.microsoft.com/office/word/2010/wordprocessingShape">
                    <wps:wsp>
                      <wps:cNvSpPr txBox="1"/>
                      <wps:spPr>
                        <a:xfrm>
                          <a:off x="0" y="0"/>
                          <a:ext cx="6271895" cy="9770745"/>
                        </a:xfrm>
                        <a:prstGeom prst="rect"/>
                        <a:solidFill>
                          <a:srgbClr val="FFFFFF">
                            <a:alpha val="0"/>
                          </a:srgbClr>
                        </a:solidFill>
                      </wps:spPr>
                      <wps:txbx>
                        <w:txbxContent>
                          <w:p>
                            <w:pPr>
                              <w:pStyle w:val="211"/>
                              <w:shd w:fill="auto" w:val="clear"/>
                              <w:spacing w:lineRule="exact" w:line="331" w:before="0" w:after="0"/>
                              <w:jc w:val="both"/>
                              <w:rPr/>
                            </w:pPr>
                            <w:r>
                              <w:rPr>
                                <w:rStyle w:val="21"/>
                                <w:color w:val="000000"/>
                              </w:rPr>
                              <w:t>поступлению гражданина на муниципальную службу, он информируется в письменной форме представителем нанимателя о причинах отказа на участие в конкурсе.</w:t>
                            </w:r>
                          </w:p>
                          <w:p>
                            <w:pPr>
                              <w:pStyle w:val="211"/>
                              <w:numPr>
                                <w:ilvl w:val="0"/>
                                <w:numId w:val="3"/>
                              </w:numPr>
                              <w:shd w:fill="auto" w:val="clear"/>
                              <w:tabs>
                                <w:tab w:val="left" w:pos="1090" w:leader="none"/>
                              </w:tabs>
                              <w:spacing w:lineRule="exact" w:line="331" w:before="0" w:after="0"/>
                              <w:ind w:left="0" w:right="0" w:firstLine="680"/>
                              <w:jc w:val="both"/>
                              <w:rPr/>
                            </w:pPr>
                            <w:r>
                              <w:rPr>
                                <w:rStyle w:val="21"/>
                                <w:color w:val="000000"/>
                              </w:rPr>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pPr>
                              <w:pStyle w:val="211"/>
                              <w:numPr>
                                <w:ilvl w:val="0"/>
                                <w:numId w:val="3"/>
                              </w:numPr>
                              <w:shd w:fill="auto" w:val="clear"/>
                              <w:tabs>
                                <w:tab w:val="left" w:pos="1100" w:leader="none"/>
                              </w:tabs>
                              <w:spacing w:lineRule="exact" w:line="331" w:before="0" w:after="0"/>
                              <w:ind w:left="0" w:right="0" w:firstLine="680"/>
                              <w:jc w:val="both"/>
                              <w:rPr/>
                            </w:pPr>
                            <w:r>
                              <w:rPr>
                                <w:rStyle w:val="21"/>
                                <w:color w:val="000000"/>
                              </w:rPr>
                              <w:t>Представитель нанимателя (работодатель) не позднее чем за 5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pPr>
                              <w:pStyle w:val="211"/>
                              <w:shd w:fill="auto" w:val="clear"/>
                              <w:spacing w:lineRule="exact" w:line="331" w:before="0" w:after="0"/>
                              <w:ind w:left="0" w:right="0" w:firstLine="680"/>
                              <w:jc w:val="both"/>
                              <w:rPr/>
                            </w:pPr>
                            <w:r>
                              <w:rPr>
                                <w:rStyle w:val="21"/>
                                <w:color w:val="000000"/>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pPr>
                              <w:pStyle w:val="211"/>
                              <w:numPr>
                                <w:ilvl w:val="0"/>
                                <w:numId w:val="3"/>
                              </w:numPr>
                              <w:shd w:fill="auto" w:val="clear"/>
                              <w:tabs>
                                <w:tab w:val="left" w:pos="1100" w:leader="none"/>
                              </w:tabs>
                              <w:spacing w:lineRule="exact" w:line="331" w:before="0" w:after="0"/>
                              <w:ind w:left="0" w:right="0" w:firstLine="680"/>
                              <w:jc w:val="both"/>
                              <w:rPr/>
                            </w:pPr>
                            <w:r>
                              <w:rPr>
                                <w:rStyle w:val="21"/>
                                <w:color w:val="000000"/>
                              </w:rPr>
                              <w:t>Состав конкурсной комиссии формируется представителем нанимателя самостоятельно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В состав конкурсной комиссии входят представитель нанимателя органа местного самоуправления и (или) уполномоченные им муниципальные служащие (в том числе из структурного подразделения, на должность которого проводится конкурс на замещение вакантной должности муниципальной службы, подразделения по вопросам муниципальной службы и кадров, юридического (правового) подразделения). Для целей исключения конфликта интересов в состав конкурсной комиссии могут включаться депутаты Думы Черниговского района, представители общественных организаций, служащие иных органов местного самоуправления, представители научно-педагогического состава высших учебных заведений.</w:t>
                            </w:r>
                          </w:p>
                          <w:p>
                            <w:pPr>
                              <w:pStyle w:val="211"/>
                              <w:numPr>
                                <w:ilvl w:val="0"/>
                                <w:numId w:val="3"/>
                              </w:numPr>
                              <w:shd w:fill="auto" w:val="clear"/>
                              <w:tabs>
                                <w:tab w:val="left" w:pos="1100" w:leader="none"/>
                              </w:tabs>
                              <w:spacing w:lineRule="exact" w:line="331" w:before="0" w:after="0"/>
                              <w:ind w:left="0" w:right="0" w:firstLine="680"/>
                              <w:jc w:val="both"/>
                              <w:rPr/>
                            </w:pPr>
                            <w:r>
                              <w:rPr>
                                <w:rStyle w:val="21"/>
                                <w:color w:val="000000"/>
                              </w:rPr>
                              <w:t>Состав конкурсной комиссии устанавливается в количестве не менее трех и не более 5 человек. Количественный состав и структура конкурсной комиссии определяется правовым актом органа местного самоуправления</w:t>
                            </w:r>
                          </w:p>
                          <w:p>
                            <w:pPr>
                              <w:pStyle w:val="211"/>
                              <w:numPr>
                                <w:ilvl w:val="0"/>
                                <w:numId w:val="3"/>
                              </w:numPr>
                              <w:shd w:fill="auto" w:val="clear"/>
                              <w:tabs>
                                <w:tab w:val="left" w:pos="1095" w:leader="none"/>
                              </w:tabs>
                              <w:spacing w:lineRule="exact" w:line="331" w:before="0" w:after="0"/>
                              <w:ind w:left="0" w:right="0" w:firstLine="680"/>
                              <w:jc w:val="both"/>
                              <w:rPr/>
                            </w:pPr>
                            <w:r>
                              <w:rPr>
                                <w:rStyle w:val="21"/>
                                <w:color w:val="000000"/>
                              </w:rPr>
                              <w:t>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pPr>
                              <w:pStyle w:val="211"/>
                              <w:shd w:fill="auto" w:val="clear"/>
                              <w:spacing w:lineRule="exact" w:line="331" w:before="0" w:after="0"/>
                              <w:ind w:left="0" w:right="0" w:firstLine="680"/>
                              <w:jc w:val="both"/>
                              <w:rPr/>
                            </w:pPr>
                            <w:r>
                              <w:rPr>
                                <w:rStyle w:val="21"/>
                                <w:color w:val="000000"/>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оценивает профессиональные и личностные качества кандидатов путем индивидуального собеседования и тестирования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pPr>
                              <w:pStyle w:val="211"/>
                              <w:shd w:fill="auto" w:val="clear"/>
                              <w:spacing w:lineRule="exact" w:line="331" w:before="0" w:after="0"/>
                              <w:ind w:left="0" w:right="0" w:firstLine="680"/>
                              <w:jc w:val="both"/>
                              <w:rPr/>
                            </w:pPr>
                            <w:r>
                              <w:rPr>
                                <w:rStyle w:val="21"/>
                                <w:color w:val="000000"/>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pPr>
                              <w:pStyle w:val="211"/>
                              <w:numPr>
                                <w:ilvl w:val="0"/>
                                <w:numId w:val="3"/>
                              </w:numPr>
                              <w:shd w:fill="auto" w:val="clear"/>
                              <w:tabs>
                                <w:tab w:val="left" w:pos="1095" w:leader="none"/>
                              </w:tabs>
                              <w:spacing w:lineRule="exact" w:line="331" w:before="0" w:after="0"/>
                              <w:ind w:left="0" w:right="0" w:firstLine="680"/>
                              <w:jc w:val="both"/>
                              <w:rPr/>
                            </w:pPr>
                            <w:r>
                              <w:rPr>
                                <w:rStyle w:val="21"/>
                                <w:color w:val="000000"/>
                              </w:rPr>
                              <w:t>Заседания конкурсной комиссии проводятся при наличии не менее двух кандидатов.</w:t>
                            </w:r>
                          </w:p>
                        </w:txbxContent>
                      </wps:txbx>
                      <wps:bodyPr anchor="t" lIns="635" tIns="635" rIns="635" bIns="635">
                        <a:noAutofit/>
                      </wps:bodyPr>
                    </wps:wsp>
                  </a:graphicData>
                </a:graphic>
              </wp:anchor>
            </w:drawing>
          </mc:Choice>
          <mc:Fallback>
            <w:pict>
              <v:rect fillcolor="#FFFFFF" style="position:absolute;rotation:0;width:493.85pt;height:769.35pt;mso-wrap-distance-left:0pt;mso-wrap-distance-right:0pt;mso-wrap-distance-top:0pt;mso-wrap-distance-bottom:0pt;margin-top:41.25pt;mso-position-vertical-relative:page;margin-left:75.3pt;mso-position-horizontal-relative:page">
                <v:fill opacity="0f"/>
                <v:textbox inset="0.000694444444444444in,0.000694444444444444in,0.000694444444444444in,0.000694444444444444in">
                  <w:txbxContent>
                    <w:p>
                      <w:pPr>
                        <w:pStyle w:val="211"/>
                        <w:shd w:fill="auto" w:val="clear"/>
                        <w:spacing w:lineRule="exact" w:line="331" w:before="0" w:after="0"/>
                        <w:jc w:val="both"/>
                        <w:rPr/>
                      </w:pPr>
                      <w:r>
                        <w:rPr>
                          <w:rStyle w:val="21"/>
                          <w:color w:val="000000"/>
                        </w:rPr>
                        <w:t>поступлению гражданина на муниципальную службу, он информируется в письменной форме представителем нанимателя о причинах отказа на участие в конкурсе.</w:t>
                      </w:r>
                    </w:p>
                    <w:p>
                      <w:pPr>
                        <w:pStyle w:val="211"/>
                        <w:numPr>
                          <w:ilvl w:val="0"/>
                          <w:numId w:val="3"/>
                        </w:numPr>
                        <w:shd w:fill="auto" w:val="clear"/>
                        <w:tabs>
                          <w:tab w:val="left" w:pos="1090" w:leader="none"/>
                        </w:tabs>
                        <w:spacing w:lineRule="exact" w:line="331" w:before="0" w:after="0"/>
                        <w:ind w:left="0" w:right="0" w:firstLine="680"/>
                        <w:jc w:val="both"/>
                        <w:rPr/>
                      </w:pPr>
                      <w:r>
                        <w:rPr>
                          <w:rStyle w:val="21"/>
                          <w:color w:val="000000"/>
                        </w:rPr>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pPr>
                        <w:pStyle w:val="211"/>
                        <w:numPr>
                          <w:ilvl w:val="0"/>
                          <w:numId w:val="3"/>
                        </w:numPr>
                        <w:shd w:fill="auto" w:val="clear"/>
                        <w:tabs>
                          <w:tab w:val="left" w:pos="1100" w:leader="none"/>
                        </w:tabs>
                        <w:spacing w:lineRule="exact" w:line="331" w:before="0" w:after="0"/>
                        <w:ind w:left="0" w:right="0" w:firstLine="680"/>
                        <w:jc w:val="both"/>
                        <w:rPr/>
                      </w:pPr>
                      <w:r>
                        <w:rPr>
                          <w:rStyle w:val="21"/>
                          <w:color w:val="000000"/>
                        </w:rPr>
                        <w:t>Представитель нанимателя (работодатель) не позднее чем за 5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pPr>
                        <w:pStyle w:val="211"/>
                        <w:shd w:fill="auto" w:val="clear"/>
                        <w:spacing w:lineRule="exact" w:line="331" w:before="0" w:after="0"/>
                        <w:ind w:left="0" w:right="0" w:firstLine="680"/>
                        <w:jc w:val="both"/>
                        <w:rPr/>
                      </w:pPr>
                      <w:r>
                        <w:rPr>
                          <w:rStyle w:val="21"/>
                          <w:color w:val="000000"/>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pPr>
                        <w:pStyle w:val="211"/>
                        <w:numPr>
                          <w:ilvl w:val="0"/>
                          <w:numId w:val="3"/>
                        </w:numPr>
                        <w:shd w:fill="auto" w:val="clear"/>
                        <w:tabs>
                          <w:tab w:val="left" w:pos="1100" w:leader="none"/>
                        </w:tabs>
                        <w:spacing w:lineRule="exact" w:line="331" w:before="0" w:after="0"/>
                        <w:ind w:left="0" w:right="0" w:firstLine="680"/>
                        <w:jc w:val="both"/>
                        <w:rPr/>
                      </w:pPr>
                      <w:r>
                        <w:rPr>
                          <w:rStyle w:val="21"/>
                          <w:color w:val="000000"/>
                        </w:rPr>
                        <w:t>Состав конкурсной комиссии формируется представителем нанимателя самостоятельно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В состав конкурсной комиссии входят представитель нанимателя органа местного самоуправления и (или) уполномоченные им муниципальные служащие (в том числе из структурного подразделения, на должность которого проводится конкурс на замещение вакантной должности муниципальной службы, подразделения по вопросам муниципальной службы и кадров, юридического (правового) подразделения). Для целей исключения конфликта интересов в состав конкурсной комиссии могут включаться депутаты Думы Черниговского района, представители общественных организаций, служащие иных органов местного самоуправления, представители научно-педагогического состава высших учебных заведений.</w:t>
                      </w:r>
                    </w:p>
                    <w:p>
                      <w:pPr>
                        <w:pStyle w:val="211"/>
                        <w:numPr>
                          <w:ilvl w:val="0"/>
                          <w:numId w:val="3"/>
                        </w:numPr>
                        <w:shd w:fill="auto" w:val="clear"/>
                        <w:tabs>
                          <w:tab w:val="left" w:pos="1100" w:leader="none"/>
                        </w:tabs>
                        <w:spacing w:lineRule="exact" w:line="331" w:before="0" w:after="0"/>
                        <w:ind w:left="0" w:right="0" w:firstLine="680"/>
                        <w:jc w:val="both"/>
                        <w:rPr/>
                      </w:pPr>
                      <w:r>
                        <w:rPr>
                          <w:rStyle w:val="21"/>
                          <w:color w:val="000000"/>
                        </w:rPr>
                        <w:t>Состав конкурсной комиссии устанавливается в количестве не менее трех и не более 5 человек. Количественный состав и структура конкурсной комиссии определяется правовым актом органа местного самоуправления</w:t>
                      </w:r>
                    </w:p>
                    <w:p>
                      <w:pPr>
                        <w:pStyle w:val="211"/>
                        <w:numPr>
                          <w:ilvl w:val="0"/>
                          <w:numId w:val="3"/>
                        </w:numPr>
                        <w:shd w:fill="auto" w:val="clear"/>
                        <w:tabs>
                          <w:tab w:val="left" w:pos="1095" w:leader="none"/>
                        </w:tabs>
                        <w:spacing w:lineRule="exact" w:line="331" w:before="0" w:after="0"/>
                        <w:ind w:left="0" w:right="0" w:firstLine="680"/>
                        <w:jc w:val="both"/>
                        <w:rPr/>
                      </w:pPr>
                      <w:r>
                        <w:rPr>
                          <w:rStyle w:val="21"/>
                          <w:color w:val="000000"/>
                        </w:rPr>
                        <w:t>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pPr>
                        <w:pStyle w:val="211"/>
                        <w:shd w:fill="auto" w:val="clear"/>
                        <w:spacing w:lineRule="exact" w:line="331" w:before="0" w:after="0"/>
                        <w:ind w:left="0" w:right="0" w:firstLine="680"/>
                        <w:jc w:val="both"/>
                        <w:rPr/>
                      </w:pPr>
                      <w:r>
                        <w:rPr>
                          <w:rStyle w:val="21"/>
                          <w:color w:val="000000"/>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оценивает профессиональные и личностные качества кандидатов путем индивидуального собеседования и тестирования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pPr>
                        <w:pStyle w:val="211"/>
                        <w:shd w:fill="auto" w:val="clear"/>
                        <w:spacing w:lineRule="exact" w:line="331" w:before="0" w:after="0"/>
                        <w:ind w:left="0" w:right="0" w:firstLine="680"/>
                        <w:jc w:val="both"/>
                        <w:rPr/>
                      </w:pPr>
                      <w:r>
                        <w:rPr>
                          <w:rStyle w:val="21"/>
                          <w:color w:val="000000"/>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pPr>
                        <w:pStyle w:val="211"/>
                        <w:numPr>
                          <w:ilvl w:val="0"/>
                          <w:numId w:val="3"/>
                        </w:numPr>
                        <w:shd w:fill="auto" w:val="clear"/>
                        <w:tabs>
                          <w:tab w:val="left" w:pos="1095" w:leader="none"/>
                        </w:tabs>
                        <w:spacing w:lineRule="exact" w:line="331" w:before="0" w:after="0"/>
                        <w:ind w:left="0" w:right="0" w:firstLine="680"/>
                        <w:jc w:val="both"/>
                        <w:rPr/>
                      </w:pPr>
                      <w:r>
                        <w:rPr>
                          <w:rStyle w:val="21"/>
                          <w:color w:val="000000"/>
                        </w:rPr>
                        <w:t>Заседания конкурсной комиссии проводятся при наличии не менее двух кандидатов.</w:t>
                      </w:r>
                    </w:p>
                  </w:txbxContent>
                </v:textbox>
                <w10:wrap type="square" side="largest"/>
              </v:rect>
            </w:pict>
          </mc:Fallback>
        </mc:AlternateContent>
      </w:r>
    </w:p>
    <w:p>
      <w:pPr>
        <w:pStyle w:val="Normal"/>
        <w:rPr>
          <w:color w:val="000000"/>
          <w:sz w:val="2"/>
          <w:szCs w:val="2"/>
        </w:rPr>
      </w:pPr>
      <w:r>
        <w:rPr>
          <w:color w:val="000000"/>
          <w:sz w:val="2"/>
          <w:szCs w:val="2"/>
        </w:rPr>
      </w:r>
      <w:r>
        <mc:AlternateContent>
          <mc:Choice Requires="wps">
            <w:drawing>
              <wp:anchor behindDoc="0" distT="0" distB="0" distL="0" distR="0" simplePos="0" locked="0" layoutInCell="1" allowOverlap="1" relativeHeight="11">
                <wp:simplePos x="0" y="0"/>
                <wp:positionH relativeFrom="page">
                  <wp:posOffset>960755</wp:posOffset>
                </wp:positionH>
                <wp:positionV relativeFrom="page">
                  <wp:posOffset>532765</wp:posOffset>
                </wp:positionV>
                <wp:extent cx="6263005" cy="6583680"/>
                <wp:effectExtent l="0" t="0" r="0" b="0"/>
                <wp:wrapSquare wrapText="largest"/>
                <wp:docPr id="11" name="Врезка9"/>
                <a:graphic xmlns:a="http://schemas.openxmlformats.org/drawingml/2006/main">
                  <a:graphicData uri="http://schemas.microsoft.com/office/word/2010/wordprocessingShape">
                    <wps:wsp>
                      <wps:cNvSpPr txBox="1"/>
                      <wps:spPr>
                        <a:xfrm>
                          <a:off x="0" y="0"/>
                          <a:ext cx="6263005" cy="6583680"/>
                        </a:xfrm>
                        <a:prstGeom prst="rect"/>
                        <a:solidFill>
                          <a:srgbClr val="FFFFFF">
                            <a:alpha val="0"/>
                          </a:srgbClr>
                        </a:solidFill>
                      </wps:spPr>
                      <wps:txbx>
                        <w:txbxContent>
                          <w:p>
                            <w:pPr>
                              <w:pStyle w:val="211"/>
                              <w:shd w:fill="auto" w:val="clear"/>
                              <w:spacing w:lineRule="exact" w:line="331" w:before="0" w:after="0"/>
                              <w:ind w:left="0" w:right="0" w:firstLine="640"/>
                              <w:jc w:val="both"/>
                              <w:rPr/>
                            </w:pPr>
                            <w:r>
                              <w:rPr>
                                <w:rStyle w:val="21"/>
                                <w:color w:val="000000"/>
                              </w:rPr>
                              <w:t>В случае если в конкурсе приняли участие менее двух кандидатов или не заявился ни один гражданин, либо в результате проведения конкурса был выявлен один кандидат или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принимает решение о признании конкурса несостоявшимся.</w:t>
                            </w:r>
                          </w:p>
                          <w:p>
                            <w:pPr>
                              <w:pStyle w:val="211"/>
                              <w:shd w:fill="auto" w:val="clear"/>
                              <w:spacing w:lineRule="exact" w:line="331" w:before="0" w:after="0"/>
                              <w:ind w:left="0" w:right="0" w:firstLine="640"/>
                              <w:jc w:val="both"/>
                              <w:rPr/>
                            </w:pPr>
                            <w:r>
                              <w:rPr>
                                <w:rStyle w:val="21"/>
                                <w:color w:val="000000"/>
                              </w:rPr>
                              <w:t>При признании конкурса несостоявшимся назначение на вакантную должность производится без проведения конкурса в соответствии с трудовым законодательством Российской Федерации, законодательством о муниципальной службе.</w:t>
                            </w:r>
                          </w:p>
                          <w:p>
                            <w:pPr>
                              <w:pStyle w:val="211"/>
                              <w:shd w:fill="auto" w:val="clear"/>
                              <w:spacing w:lineRule="exact" w:line="331" w:before="0" w:after="0"/>
                              <w:ind w:left="0" w:right="0" w:firstLine="640"/>
                              <w:jc w:val="both"/>
                              <w:rPr/>
                            </w:pPr>
                            <w:r>
                              <w:rPr>
                                <w:rStyle w:val="21"/>
                                <w:color w:val="000000"/>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pPr>
                              <w:pStyle w:val="211"/>
                              <w:shd w:fill="auto" w:val="clear"/>
                              <w:spacing w:lineRule="exact" w:line="331" w:before="0" w:after="0"/>
                              <w:ind w:left="0" w:right="0" w:firstLine="640"/>
                              <w:jc w:val="both"/>
                              <w:rPr/>
                            </w:pPr>
                            <w:r>
                              <w:rPr>
                                <w:rStyle w:val="21"/>
                                <w:color w:val="000000"/>
                              </w:rPr>
                              <w:t>При равенстве голосов решающим является голос председателя конкурсной комиссии.</w:t>
                            </w:r>
                          </w:p>
                          <w:p>
                            <w:pPr>
                              <w:pStyle w:val="211"/>
                              <w:numPr>
                                <w:ilvl w:val="0"/>
                                <w:numId w:val="3"/>
                              </w:numPr>
                              <w:shd w:fill="auto" w:val="clear"/>
                              <w:tabs>
                                <w:tab w:val="left" w:pos="1087" w:leader="none"/>
                              </w:tabs>
                              <w:spacing w:lineRule="exact" w:line="331" w:before="0" w:after="0"/>
                              <w:ind w:left="0" w:right="0" w:firstLine="640"/>
                              <w:jc w:val="both"/>
                              <w:rPr/>
                            </w:pPr>
                            <w:r>
                              <w:rPr>
                                <w:rStyle w:val="21"/>
                                <w:color w:val="000000"/>
                              </w:rPr>
                              <w:t>Решение конкурсной комиссии принимается в отсутствие кандидатов.</w:t>
                            </w:r>
                          </w:p>
                          <w:p>
                            <w:pPr>
                              <w:pStyle w:val="211"/>
                              <w:numPr>
                                <w:ilvl w:val="0"/>
                                <w:numId w:val="3"/>
                              </w:numPr>
                              <w:shd w:fill="auto" w:val="clear"/>
                              <w:tabs>
                                <w:tab w:val="left" w:pos="1076" w:leader="none"/>
                              </w:tabs>
                              <w:spacing w:lineRule="exact" w:line="331" w:before="0" w:after="0"/>
                              <w:ind w:left="0" w:right="0" w:firstLine="640"/>
                              <w:jc w:val="both"/>
                              <w:rPr/>
                            </w:pPr>
                            <w:r>
                              <w:rPr>
                                <w:rStyle w:val="21"/>
                                <w:color w:val="000000"/>
                              </w:rPr>
                              <w:t>Результаты голосования конкурсной комиссии оформляются решением о рекомендации к назначению кандидата на вакантную должность муниципальной службы, которое подписывается председателем, секретарем и членами комиссии, принимавшими участие в заседании.</w:t>
                            </w:r>
                          </w:p>
                          <w:p>
                            <w:pPr>
                              <w:pStyle w:val="211"/>
                              <w:numPr>
                                <w:ilvl w:val="0"/>
                                <w:numId w:val="3"/>
                              </w:numPr>
                              <w:shd w:fill="auto" w:val="clear"/>
                              <w:tabs>
                                <w:tab w:val="left" w:pos="1076" w:leader="none"/>
                              </w:tabs>
                              <w:spacing w:lineRule="exact" w:line="331" w:before="0" w:after="0"/>
                              <w:ind w:left="0" w:right="0" w:firstLine="640"/>
                              <w:jc w:val="both"/>
                              <w:rPr/>
                            </w:pPr>
                            <w:r>
                              <w:rPr>
                                <w:rStyle w:val="21"/>
                                <w:color w:val="000000"/>
                              </w:rPr>
                              <w:t>По результатам конкурса издается акт представителя нанимателя о назначении кандидата, отобранного конкурсной комиссией, на вакантную должность муниципальной службы.</w:t>
                            </w:r>
                          </w:p>
                          <w:p>
                            <w:pPr>
                              <w:pStyle w:val="211"/>
                              <w:numPr>
                                <w:ilvl w:val="0"/>
                                <w:numId w:val="3"/>
                              </w:numPr>
                              <w:shd w:fill="auto" w:val="clear"/>
                              <w:tabs>
                                <w:tab w:val="left" w:pos="1502" w:leader="none"/>
                              </w:tabs>
                              <w:spacing w:lineRule="exact" w:line="331" w:before="0" w:after="0"/>
                              <w:ind w:left="0" w:right="0" w:firstLine="640"/>
                              <w:jc w:val="both"/>
                              <w:rPr/>
                            </w:pPr>
                            <w:r>
                              <w:rPr>
                                <w:rStyle w:val="21"/>
                                <w:color w:val="000000"/>
                              </w:rPr>
                              <w:t>Кандидатам, участвовавшим в конкурсе, сообщается о результатах конкурса в письменной форме в течение 10 дней со дня его завершения. Информация о результатах конкурса также может размещаться на официальном сайте органа местного самоуправления Черниговского района.</w:t>
                            </w:r>
                          </w:p>
                          <w:p>
                            <w:pPr>
                              <w:pStyle w:val="211"/>
                              <w:shd w:fill="auto" w:val="clear"/>
                              <w:spacing w:lineRule="exact" w:line="331" w:before="0" w:after="0"/>
                              <w:ind w:left="0" w:right="0" w:firstLine="640"/>
                              <w:jc w:val="both"/>
                              <w:rPr/>
                            </w:pPr>
                            <w:r>
                              <w:rPr>
                                <w:rStyle w:val="21"/>
                                <w:color w:val="000000"/>
                              </w:rPr>
                              <w:t>21. Кандидат вправе обжаловать решение конкурсной комиссии в соответствии с законодательством Российской Федерации.</w:t>
                            </w:r>
                          </w:p>
                        </w:txbxContent>
                      </wps:txbx>
                      <wps:bodyPr anchor="t" lIns="635" tIns="635" rIns="635" bIns="635">
                        <a:noAutofit/>
                      </wps:bodyPr>
                    </wps:wsp>
                  </a:graphicData>
                </a:graphic>
              </wp:anchor>
            </w:drawing>
          </mc:Choice>
          <mc:Fallback>
            <w:pict>
              <v:rect fillcolor="#FFFFFF" style="position:absolute;rotation:0;width:493.15pt;height:518.4pt;mso-wrap-distance-left:0pt;mso-wrap-distance-right:0pt;mso-wrap-distance-top:0pt;mso-wrap-distance-bottom:0pt;margin-top:41.95pt;mso-position-vertical-relative:page;margin-left:75.65pt;mso-position-horizontal-relative:page">
                <v:fill opacity="0f"/>
                <v:textbox inset="0.000694444444444444in,0.000694444444444444in,0.000694444444444444in,0.000694444444444444in">
                  <w:txbxContent>
                    <w:p>
                      <w:pPr>
                        <w:pStyle w:val="211"/>
                        <w:shd w:fill="auto" w:val="clear"/>
                        <w:spacing w:lineRule="exact" w:line="331" w:before="0" w:after="0"/>
                        <w:ind w:left="0" w:right="0" w:firstLine="640"/>
                        <w:jc w:val="both"/>
                        <w:rPr/>
                      </w:pPr>
                      <w:r>
                        <w:rPr>
                          <w:rStyle w:val="21"/>
                          <w:color w:val="000000"/>
                        </w:rPr>
                        <w:t>В случае если в конкурсе приняли участие менее двух кандидатов или не заявился ни один гражданин, либо в результате проведения конкурса был выявлен один кандидат или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принимает решение о признании конкурса несостоявшимся.</w:t>
                      </w:r>
                    </w:p>
                    <w:p>
                      <w:pPr>
                        <w:pStyle w:val="211"/>
                        <w:shd w:fill="auto" w:val="clear"/>
                        <w:spacing w:lineRule="exact" w:line="331" w:before="0" w:after="0"/>
                        <w:ind w:left="0" w:right="0" w:firstLine="640"/>
                        <w:jc w:val="both"/>
                        <w:rPr/>
                      </w:pPr>
                      <w:r>
                        <w:rPr>
                          <w:rStyle w:val="21"/>
                          <w:color w:val="000000"/>
                        </w:rPr>
                        <w:t>При признании конкурса несостоявшимся назначение на вакантную должность производится без проведения конкурса в соответствии с трудовым законодательством Российской Федерации, законодательством о муниципальной службе.</w:t>
                      </w:r>
                    </w:p>
                    <w:p>
                      <w:pPr>
                        <w:pStyle w:val="211"/>
                        <w:shd w:fill="auto" w:val="clear"/>
                        <w:spacing w:lineRule="exact" w:line="331" w:before="0" w:after="0"/>
                        <w:ind w:left="0" w:right="0" w:firstLine="640"/>
                        <w:jc w:val="both"/>
                        <w:rPr/>
                      </w:pPr>
                      <w:r>
                        <w:rPr>
                          <w:rStyle w:val="21"/>
                          <w:color w:val="000000"/>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pPr>
                        <w:pStyle w:val="211"/>
                        <w:shd w:fill="auto" w:val="clear"/>
                        <w:spacing w:lineRule="exact" w:line="331" w:before="0" w:after="0"/>
                        <w:ind w:left="0" w:right="0" w:firstLine="640"/>
                        <w:jc w:val="both"/>
                        <w:rPr/>
                      </w:pPr>
                      <w:r>
                        <w:rPr>
                          <w:rStyle w:val="21"/>
                          <w:color w:val="000000"/>
                        </w:rPr>
                        <w:t>При равенстве голосов решающим является голос председателя конкурсной комиссии.</w:t>
                      </w:r>
                    </w:p>
                    <w:p>
                      <w:pPr>
                        <w:pStyle w:val="211"/>
                        <w:numPr>
                          <w:ilvl w:val="0"/>
                          <w:numId w:val="3"/>
                        </w:numPr>
                        <w:shd w:fill="auto" w:val="clear"/>
                        <w:tabs>
                          <w:tab w:val="left" w:pos="1087" w:leader="none"/>
                        </w:tabs>
                        <w:spacing w:lineRule="exact" w:line="331" w:before="0" w:after="0"/>
                        <w:ind w:left="0" w:right="0" w:firstLine="640"/>
                        <w:jc w:val="both"/>
                        <w:rPr/>
                      </w:pPr>
                      <w:r>
                        <w:rPr>
                          <w:rStyle w:val="21"/>
                          <w:color w:val="000000"/>
                        </w:rPr>
                        <w:t>Решение конкурсной комиссии принимается в отсутствие кандидатов.</w:t>
                      </w:r>
                    </w:p>
                    <w:p>
                      <w:pPr>
                        <w:pStyle w:val="211"/>
                        <w:numPr>
                          <w:ilvl w:val="0"/>
                          <w:numId w:val="3"/>
                        </w:numPr>
                        <w:shd w:fill="auto" w:val="clear"/>
                        <w:tabs>
                          <w:tab w:val="left" w:pos="1076" w:leader="none"/>
                        </w:tabs>
                        <w:spacing w:lineRule="exact" w:line="331" w:before="0" w:after="0"/>
                        <w:ind w:left="0" w:right="0" w:firstLine="640"/>
                        <w:jc w:val="both"/>
                        <w:rPr/>
                      </w:pPr>
                      <w:r>
                        <w:rPr>
                          <w:rStyle w:val="21"/>
                          <w:color w:val="000000"/>
                        </w:rPr>
                        <w:t>Результаты голосования конкурсной комиссии оформляются решением о рекомендации к назначению кандидата на вакантную должность муниципальной службы, которое подписывается председателем, секретарем и членами комиссии, принимавшими участие в заседании.</w:t>
                      </w:r>
                    </w:p>
                    <w:p>
                      <w:pPr>
                        <w:pStyle w:val="211"/>
                        <w:numPr>
                          <w:ilvl w:val="0"/>
                          <w:numId w:val="3"/>
                        </w:numPr>
                        <w:shd w:fill="auto" w:val="clear"/>
                        <w:tabs>
                          <w:tab w:val="left" w:pos="1076" w:leader="none"/>
                        </w:tabs>
                        <w:spacing w:lineRule="exact" w:line="331" w:before="0" w:after="0"/>
                        <w:ind w:left="0" w:right="0" w:firstLine="640"/>
                        <w:jc w:val="both"/>
                        <w:rPr/>
                      </w:pPr>
                      <w:r>
                        <w:rPr>
                          <w:rStyle w:val="21"/>
                          <w:color w:val="000000"/>
                        </w:rPr>
                        <w:t>По результатам конкурса издается акт представителя нанимателя о назначении кандидата, отобранного конкурсной комиссией, на вакантную должность муниципальной службы.</w:t>
                      </w:r>
                    </w:p>
                    <w:p>
                      <w:pPr>
                        <w:pStyle w:val="211"/>
                        <w:numPr>
                          <w:ilvl w:val="0"/>
                          <w:numId w:val="3"/>
                        </w:numPr>
                        <w:shd w:fill="auto" w:val="clear"/>
                        <w:tabs>
                          <w:tab w:val="left" w:pos="1502" w:leader="none"/>
                        </w:tabs>
                        <w:spacing w:lineRule="exact" w:line="331" w:before="0" w:after="0"/>
                        <w:ind w:left="0" w:right="0" w:firstLine="640"/>
                        <w:jc w:val="both"/>
                        <w:rPr/>
                      </w:pPr>
                      <w:r>
                        <w:rPr>
                          <w:rStyle w:val="21"/>
                          <w:color w:val="000000"/>
                        </w:rPr>
                        <w:t>Кандидатам, участвовавшим в конкурсе, сообщается о результатах конкурса в письменной форме в течение 10 дней со дня его завершения. Информация о результатах конкурса также может размещаться на официальном сайте органа местного самоуправления Черниговского района.</w:t>
                      </w:r>
                    </w:p>
                    <w:p>
                      <w:pPr>
                        <w:pStyle w:val="211"/>
                        <w:shd w:fill="auto" w:val="clear"/>
                        <w:spacing w:lineRule="exact" w:line="331" w:before="0" w:after="0"/>
                        <w:ind w:left="0" w:right="0" w:firstLine="640"/>
                        <w:jc w:val="both"/>
                        <w:rPr/>
                      </w:pPr>
                      <w:r>
                        <w:rPr>
                          <w:rStyle w:val="21"/>
                          <w:color w:val="000000"/>
                        </w:rPr>
                        <w:t>21. Кандидат вправе обжаловать решение конкурсной комиссии в соответствии с законодательством Российской Федерации.</w:t>
                      </w:r>
                    </w:p>
                  </w:txbxContent>
                </v:textbox>
                <w10:wrap type="square" side="largest"/>
              </v:rect>
            </w:pict>
          </mc:Fallback>
        </mc:AlternateContent>
      </w:r>
    </w:p>
    <w:sectPr>
      <w:type w:val="nextPage"/>
      <w:pgSz w:w="11906" w:h="16838"/>
      <w:pgMar w:left="360" w:right="360" w:header="0" w:top="360" w:footer="0" w:bottom="3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Sans">
    <w:charset w:val="01"/>
    <w:family w:val="swiss"/>
    <w:pitch w:val="default"/>
  </w:font>
  <w:font w:name="Arial Unicode MS">
    <w:charset w:val="80"/>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1">
      <w:start w:val="1"/>
      <w:numFmt w:val="decimal"/>
      <w:lvlText w:val="%2."/>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2">
      <w:start w:val="1"/>
      <w:numFmt w:val="decimal"/>
      <w:lvlText w:val="%3."/>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3">
      <w:start w:val="1"/>
      <w:numFmt w:val="decimal"/>
      <w:lvlText w:val="%4."/>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4">
      <w:start w:val="1"/>
      <w:numFmt w:val="decimal"/>
      <w:lvlText w:val="%5."/>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5">
      <w:start w:val="1"/>
      <w:numFmt w:val="decimal"/>
      <w:lvlText w:val="%6."/>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6">
      <w:start w:val="1"/>
      <w:numFmt w:val="decimal"/>
      <w:lvlText w:val="%7."/>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7">
      <w:start w:val="1"/>
      <w:numFmt w:val="decimal"/>
      <w:lvlText w:val="%8."/>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8">
      <w:start w:val="1"/>
      <w:numFmt w:val="decimal"/>
      <w:lvlText w:val="%9."/>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abstractNum>
  <w:abstractNum w:abstractNumId="2">
    <w:lvl w:ilvl="0">
      <w:start w:val="1"/>
      <w:numFmt w:val="decimal"/>
      <w:lvlText w:val="%1)"/>
      <w:lvlJc w:val="left"/>
      <w:pPr>
        <w:tabs>
          <w:tab w:val="num" w:pos="720"/>
        </w:tabs>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1">
      <w:start w:val="1"/>
      <w:numFmt w:val="decimal"/>
      <w:lvlText w:val="%2)"/>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2">
      <w:start w:val="1"/>
      <w:numFmt w:val="decimal"/>
      <w:lvlText w:val="%3)"/>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3">
      <w:start w:val="1"/>
      <w:numFmt w:val="decimal"/>
      <w:lvlText w:val="%4)"/>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4">
      <w:start w:val="1"/>
      <w:numFmt w:val="decimal"/>
      <w:lvlText w:val="%5)"/>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5">
      <w:start w:val="1"/>
      <w:numFmt w:val="decimal"/>
      <w:lvlText w:val="%6)"/>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6">
      <w:start w:val="1"/>
      <w:numFmt w:val="decimal"/>
      <w:lvlText w:val="%7)"/>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7">
      <w:start w:val="1"/>
      <w:numFmt w:val="decimal"/>
      <w:lvlText w:val="%8)"/>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8">
      <w:start w:val="1"/>
      <w:numFmt w:val="decimal"/>
      <w:lvlText w:val="%9)"/>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abstractNum>
  <w:abstractNum w:abstractNumId="3">
    <w:lvl w:ilvl="0">
      <w:start w:val="1"/>
      <w:numFmt w:val="decimal"/>
      <w:lvlText w:val="%1."/>
      <w:lvlJc w:val="left"/>
      <w:pPr>
        <w:tabs>
          <w:tab w:val="num" w:pos="720"/>
        </w:tabs>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1">
      <w:start w:val="1"/>
      <w:numFmt w:val="decimal"/>
      <w:lvlText w:val="%2."/>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2">
      <w:start w:val="1"/>
      <w:numFmt w:val="decimal"/>
      <w:lvlText w:val="%3."/>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3">
      <w:start w:val="1"/>
      <w:numFmt w:val="decimal"/>
      <w:lvlText w:val="%4."/>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4">
      <w:start w:val="1"/>
      <w:numFmt w:val="decimal"/>
      <w:lvlText w:val="%5."/>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5">
      <w:start w:val="1"/>
      <w:numFmt w:val="decimal"/>
      <w:lvlText w:val="%6."/>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6">
      <w:start w:val="1"/>
      <w:numFmt w:val="decimal"/>
      <w:lvlText w:val="%7."/>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7">
      <w:start w:val="1"/>
      <w:numFmt w:val="decimal"/>
      <w:lvlText w:val="%8."/>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8">
      <w:start w:val="1"/>
      <w:numFmt w:val="decimal"/>
      <w:lvlText w:val="%9."/>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abstractNum>
  <w:abstractNum w:abstractNumId="4">
    <w:lvl w:ilvl="0">
      <w:start w:val="1"/>
      <w:numFmt w:val="decimal"/>
      <w:lvlText w:val="%1)"/>
      <w:lvlJc w:val="left"/>
      <w:pPr>
        <w:tabs>
          <w:tab w:val="num" w:pos="720"/>
        </w:tabs>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1">
      <w:start w:val="1"/>
      <w:numFmt w:val="decimal"/>
      <w:lvlText w:val="%2)"/>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2">
      <w:start w:val="1"/>
      <w:numFmt w:val="decimal"/>
      <w:lvlText w:val="%3)"/>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3">
      <w:start w:val="1"/>
      <w:numFmt w:val="decimal"/>
      <w:lvlText w:val="%4)"/>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4">
      <w:start w:val="1"/>
      <w:numFmt w:val="decimal"/>
      <w:lvlText w:val="%5)"/>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5">
      <w:start w:val="1"/>
      <w:numFmt w:val="decimal"/>
      <w:lvlText w:val="%6)"/>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6">
      <w:start w:val="1"/>
      <w:numFmt w:val="decimal"/>
      <w:lvlText w:val="%7)"/>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7">
      <w:start w:val="1"/>
      <w:numFmt w:val="decimal"/>
      <w:lvlText w:val="%8)"/>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lvl w:ilvl="8">
      <w:start w:val="1"/>
      <w:numFmt w:val="decimal"/>
      <w:lvlText w:val="%9)"/>
      <w:lvlJc w:val="left"/>
      <w:pPr>
        <w:ind w:lef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cs="Times New Roman"/>
        <w:color w:val="000000"/>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2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Sans" w:hAnsi="PT Sans" w:eastAsia="Tahoma" w:cs="Noto Sans Devanagari"/>
        <w:szCs w:val="24"/>
        <w:lang w:val="ru-RU" w:eastAsia="zh-CN" w:bidi="hi-IN"/>
      </w:rPr>
    </w:rPrDefault>
    <w:pPrDefault>
      <w:pPr/>
    </w:pPrDefault>
  </w:docDefaults>
  <w:style w:type="paragraph" w:styleId="Normal">
    <w:name w:val="Normal"/>
    <w:qFormat/>
    <w:pPr>
      <w:widowControl w:val="false"/>
      <w:suppressAutoHyphens w:val="true"/>
      <w:bidi w:val="0"/>
    </w:pPr>
    <w:rPr>
      <w:rFonts w:ascii="Arial Unicode MS" w:hAnsi="Arial Unicode MS" w:eastAsia="Arial Unicode MS" w:cs="Arial Unicode MS"/>
      <w:color w:val="000000"/>
      <w:sz w:val="24"/>
      <w:szCs w:val="24"/>
      <w:lang w:val="ru-RU" w:eastAsia="zh-CN" w:bidi="ar-SA"/>
    </w:rPr>
  </w:style>
  <w:style w:type="character" w:styleId="WW8Num1z0">
    <w:name w:val="WW8Num1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rPr>
  </w:style>
  <w:style w:type="character" w:styleId="WW8Num2z0">
    <w:name w:val="WW8Num2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rPr>
  </w:style>
  <w:style w:type="character" w:styleId="WW8Num3z0">
    <w:name w:val="WW8Num3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rPr>
  </w:style>
  <w:style w:type="character" w:styleId="WW8Num4z0">
    <w:name w:val="WW8Num4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Style14">
    <w:name w:val="Основной шрифт абзаца"/>
    <w:qFormat/>
    <w:rPr/>
  </w:style>
  <w:style w:type="character" w:styleId="Style15">
    <w:name w:val="Интернет-ссылка"/>
    <w:rPr>
      <w:rFonts w:cs="Times New Roman"/>
      <w:color w:val="0066CC"/>
      <w:u w:val="single"/>
    </w:rPr>
  </w:style>
  <w:style w:type="character" w:styleId="1">
    <w:name w:val="Заголовок №1_"/>
    <w:qFormat/>
    <w:rPr>
      <w:rFonts w:ascii="Times New Roman" w:hAnsi="Times New Roman" w:cs="Times New Roman"/>
      <w:b/>
      <w:bCs/>
      <w:sz w:val="32"/>
      <w:szCs w:val="32"/>
      <w:u w:val="none"/>
    </w:rPr>
  </w:style>
  <w:style w:type="character" w:styleId="11">
    <w:name w:val="Заголовок №1"/>
    <w:qFormat/>
    <w:rPr/>
  </w:style>
  <w:style w:type="character" w:styleId="3">
    <w:name w:val="Основной текст (3)_"/>
    <w:qFormat/>
    <w:rPr>
      <w:rFonts w:ascii="Times New Roman" w:hAnsi="Times New Roman" w:cs="Times New Roman"/>
      <w:b/>
      <w:bCs/>
      <w:sz w:val="28"/>
      <w:szCs w:val="28"/>
      <w:u w:val="none"/>
    </w:rPr>
  </w:style>
  <w:style w:type="character" w:styleId="31">
    <w:name w:val="Основной текст (3)"/>
    <w:qFormat/>
    <w:rPr/>
  </w:style>
  <w:style w:type="character" w:styleId="2">
    <w:name w:val="Основной текст (2)_"/>
    <w:qFormat/>
    <w:rPr>
      <w:rFonts w:ascii="Times New Roman" w:hAnsi="Times New Roman" w:cs="Times New Roman"/>
      <w:sz w:val="28"/>
      <w:szCs w:val="28"/>
      <w:u w:val="none"/>
    </w:rPr>
  </w:style>
  <w:style w:type="character" w:styleId="21">
    <w:name w:val="Основной текст (2)"/>
    <w:qFormat/>
    <w:rPr/>
  </w:style>
  <w:style w:type="character" w:styleId="Style16">
    <w:name w:val="Подпись к картинке_"/>
    <w:qFormat/>
    <w:rPr>
      <w:rFonts w:ascii="Times New Roman" w:hAnsi="Times New Roman" w:cs="Times New Roman"/>
      <w:sz w:val="28"/>
      <w:szCs w:val="28"/>
      <w:u w:val="none"/>
    </w:rPr>
  </w:style>
  <w:style w:type="character" w:styleId="Style17">
    <w:name w:val="Подпись к картинке"/>
    <w:qFormat/>
    <w:rPr/>
  </w:style>
  <w:style w:type="character" w:styleId="4">
    <w:name w:val="Основной текст (4)_"/>
    <w:qFormat/>
    <w:rPr>
      <w:rFonts w:ascii="Times New Roman" w:hAnsi="Times New Roman" w:cs="Times New Roman"/>
      <w:b/>
      <w:bCs/>
      <w:u w:val="none"/>
    </w:rPr>
  </w:style>
  <w:style w:type="character" w:styleId="41">
    <w:name w:val="Основной текст (4)"/>
    <w:qFormat/>
    <w:rPr/>
  </w:style>
  <w:style w:type="character" w:styleId="413pt">
    <w:name w:val="Основной текст (4) + 13 pt"/>
    <w:qFormat/>
    <w:rPr>
      <w:rFonts w:ascii="Times New Roman" w:hAnsi="Times New Roman" w:cs="Times New Roman"/>
      <w:b w:val="false"/>
      <w:bCs w:val="false"/>
      <w:i/>
      <w:iCs/>
      <w:spacing w:val="0"/>
      <w:sz w:val="26"/>
      <w:szCs w:val="26"/>
      <w:u w:val="single"/>
    </w:rPr>
  </w:style>
  <w:style w:type="character" w:styleId="42">
    <w:name w:val="Основной текст (4)2"/>
    <w:qFormat/>
    <w:rPr/>
  </w:style>
  <w:style w:type="character" w:styleId="413pt1">
    <w:name w:val="Основной текст (4) + 13 pt1"/>
    <w:qFormat/>
    <w:rPr>
      <w:rFonts w:ascii="Times New Roman" w:hAnsi="Times New Roman" w:cs="Times New Roman"/>
      <w:b w:val="false"/>
      <w:bCs w:val="false"/>
      <w:i/>
      <w:iCs/>
      <w:spacing w:val="0"/>
      <w:sz w:val="26"/>
      <w:szCs w:val="26"/>
      <w:u w:val="none"/>
    </w:rPr>
  </w:style>
  <w:style w:type="character" w:styleId="22">
    <w:name w:val="Заголовок №2_"/>
    <w:qFormat/>
    <w:rPr>
      <w:rFonts w:ascii="Times New Roman" w:hAnsi="Times New Roman" w:cs="Times New Roman"/>
      <w:b/>
      <w:bCs/>
      <w:sz w:val="32"/>
      <w:szCs w:val="32"/>
      <w:u w:val="none"/>
    </w:rPr>
  </w:style>
  <w:style w:type="character" w:styleId="23">
    <w:name w:val="Заголовок №2"/>
    <w:qFormat/>
    <w:rPr/>
  </w:style>
  <w:style w:type="paragraph" w:styleId="Style18">
    <w:name w:val="Заголовок"/>
    <w:basedOn w:val="Normal"/>
    <w:next w:val="Style19"/>
    <w:qFormat/>
    <w:pPr>
      <w:keepNext w:val="true"/>
      <w:spacing w:before="240" w:after="120"/>
    </w:pPr>
    <w:rPr>
      <w:rFonts w:ascii="PT Sans" w:hAnsi="PT Sans" w:eastAsia="Tahoma" w:cs="Noto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Sans" w:hAnsi="PT Sans" w:cs="Noto Sans Devanagari"/>
    </w:rPr>
  </w:style>
  <w:style w:type="paragraph" w:styleId="Style21">
    <w:name w:val="Caption"/>
    <w:basedOn w:val="Normal"/>
    <w:qFormat/>
    <w:pPr>
      <w:suppressLineNumbers/>
      <w:spacing w:before="120" w:after="120"/>
    </w:pPr>
    <w:rPr>
      <w:rFonts w:ascii="PT Sans" w:hAnsi="PT Sans" w:cs="Noto Sans Devanagari"/>
      <w:i/>
      <w:iCs/>
      <w:sz w:val="24"/>
      <w:szCs w:val="24"/>
    </w:rPr>
  </w:style>
  <w:style w:type="paragraph" w:styleId="Style22">
    <w:name w:val="Указатель"/>
    <w:basedOn w:val="Normal"/>
    <w:qFormat/>
    <w:pPr>
      <w:suppressLineNumbers/>
    </w:pPr>
    <w:rPr>
      <w:rFonts w:ascii="PT Sans" w:hAnsi="PT Sans" w:cs="Noto Sans Devanagari"/>
    </w:rPr>
  </w:style>
  <w:style w:type="paragraph" w:styleId="111">
    <w:name w:val="Заголовок №11"/>
    <w:basedOn w:val="Normal"/>
    <w:qFormat/>
    <w:pPr>
      <w:shd w:fill="FFFFFF" w:val="clear"/>
      <w:spacing w:lineRule="atLeast" w:line="240" w:before="300" w:after="540"/>
      <w:jc w:val="center"/>
    </w:pPr>
    <w:rPr>
      <w:rFonts w:ascii="Times New Roman" w:hAnsi="Times New Roman" w:cs="Times New Roman"/>
      <w:b/>
      <w:bCs/>
      <w:color w:val="000000"/>
      <w:sz w:val="32"/>
      <w:szCs w:val="32"/>
    </w:rPr>
  </w:style>
  <w:style w:type="paragraph" w:styleId="311">
    <w:name w:val="Основной текст (3)1"/>
    <w:basedOn w:val="Normal"/>
    <w:qFormat/>
    <w:pPr>
      <w:shd w:fill="FFFFFF" w:val="clear"/>
      <w:spacing w:lineRule="atLeast" w:line="240" w:before="540" w:after="300"/>
      <w:jc w:val="center"/>
    </w:pPr>
    <w:rPr>
      <w:rFonts w:ascii="Times New Roman" w:hAnsi="Times New Roman" w:cs="Times New Roman"/>
      <w:b/>
      <w:bCs/>
      <w:color w:val="000000"/>
      <w:sz w:val="28"/>
      <w:szCs w:val="28"/>
    </w:rPr>
  </w:style>
  <w:style w:type="paragraph" w:styleId="211">
    <w:name w:val="Основной текст (2)1"/>
    <w:basedOn w:val="Normal"/>
    <w:qFormat/>
    <w:pPr>
      <w:shd w:fill="FFFFFF" w:val="clear"/>
      <w:spacing w:lineRule="exact" w:line="326" w:before="300" w:after="0"/>
      <w:jc w:val="right"/>
    </w:pPr>
    <w:rPr>
      <w:rFonts w:ascii="Times New Roman" w:hAnsi="Times New Roman" w:cs="Times New Roman"/>
      <w:color w:val="000000"/>
      <w:sz w:val="28"/>
      <w:szCs w:val="28"/>
    </w:rPr>
  </w:style>
  <w:style w:type="paragraph" w:styleId="12">
    <w:name w:val="Подпись к картинке1"/>
    <w:basedOn w:val="Normal"/>
    <w:qFormat/>
    <w:pPr>
      <w:shd w:fill="FFFFFF" w:val="clear"/>
      <w:spacing w:lineRule="exact" w:line="326"/>
      <w:jc w:val="center"/>
    </w:pPr>
    <w:rPr>
      <w:rFonts w:ascii="Times New Roman" w:hAnsi="Times New Roman" w:cs="Times New Roman"/>
      <w:color w:val="000000"/>
      <w:sz w:val="28"/>
      <w:szCs w:val="28"/>
    </w:rPr>
  </w:style>
  <w:style w:type="paragraph" w:styleId="411">
    <w:name w:val="Основной текст (4)1"/>
    <w:basedOn w:val="Normal"/>
    <w:qFormat/>
    <w:pPr>
      <w:shd w:fill="FFFFFF" w:val="clear"/>
      <w:spacing w:lineRule="exact" w:line="278"/>
      <w:jc w:val="right"/>
    </w:pPr>
    <w:rPr>
      <w:rFonts w:ascii="Times New Roman" w:hAnsi="Times New Roman" w:cs="Times New Roman"/>
      <w:b/>
      <w:bCs/>
      <w:color w:val="000000"/>
    </w:rPr>
  </w:style>
  <w:style w:type="paragraph" w:styleId="212">
    <w:name w:val="Заголовок №21"/>
    <w:basedOn w:val="Normal"/>
    <w:qFormat/>
    <w:pPr>
      <w:shd w:fill="FFFFFF" w:val="clear"/>
      <w:spacing w:lineRule="atLeast" w:line="240" w:before="300" w:after="60"/>
      <w:jc w:val="center"/>
    </w:pPr>
    <w:rPr>
      <w:rFonts w:ascii="Times New Roman" w:hAnsi="Times New Roman" w:cs="Times New Roman"/>
      <w:b/>
      <w:bCs/>
      <w:color w:val="000000"/>
      <w:sz w:val="32"/>
      <w:szCs w:val="32"/>
    </w:rPr>
  </w:style>
  <w:style w:type="paragraph" w:styleId="Style23">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TotalTime>
  <Application>LibreOffice/6.0.5.2$Linux_X86_64 LibreOffice_project/00m0$Build-2</Application>
  <Pages>5</Pages>
  <Words>1430</Words>
  <Characters>10369</Characters>
  <CharactersWithSpaces>11772</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2022-03-01T11:10:00Z</dcterms:created>
  <dc:creator>Специалист</dc:creator>
  <dc:description/>
  <dc:language>ru-RU</dc:language>
  <cp:lastModifiedBy/>
  <dcterms:modified xsi:type="dcterms:W3CDTF">2022-03-01T11:26:06Z</dcterms:modified>
  <cp:revision>5</cp:revision>
  <dc:subject/>
  <dc:title/>
</cp:coreProperties>
</file>