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80" w:rsidRPr="002E2880" w:rsidRDefault="002E2880" w:rsidP="002E2880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ar-SA"/>
        </w:rPr>
      </w:pPr>
      <w:r w:rsidRPr="002E2880">
        <w:rPr>
          <w:rFonts w:ascii="Liberation Serif" w:eastAsia="Times New Roman" w:hAnsi="Liberation Serif" w:cs="Times New Roman"/>
          <w:noProof/>
          <w:color w:val="808080"/>
          <w:kern w:val="1"/>
          <w:sz w:val="24"/>
          <w:szCs w:val="24"/>
          <w:lang w:eastAsia="ru-RU"/>
        </w:rPr>
        <w:drawing>
          <wp:inline distT="0" distB="0" distL="0" distR="0" wp14:anchorId="540E276F" wp14:editId="3E0BB6AD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80" w:rsidRPr="003C7AC7" w:rsidRDefault="003C7AC7" w:rsidP="002E2880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Cs/>
          <w:kern w:val="1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                           </w:t>
      </w:r>
    </w:p>
    <w:p w:rsidR="002E2880" w:rsidRPr="002E2880" w:rsidRDefault="002E2880" w:rsidP="002E2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</w:pPr>
      <w:r w:rsidRPr="002E2880"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  <w:t>ДУМА ЧЕРНИГОВСКОГО РАЙОНА</w:t>
      </w:r>
    </w:p>
    <w:p w:rsidR="002E2880" w:rsidRPr="002E2880" w:rsidRDefault="002E2880" w:rsidP="002E288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E28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2E2880" w:rsidRPr="002E2880" w:rsidRDefault="002E2880" w:rsidP="002E2880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2E2880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РЕШЕНИЕ</w:t>
      </w:r>
    </w:p>
    <w:p w:rsidR="002E2880" w:rsidRPr="002E2880" w:rsidRDefault="002E2880" w:rsidP="002E2880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</w:p>
    <w:p w:rsidR="002E2880" w:rsidRPr="002E2880" w:rsidRDefault="002E2880" w:rsidP="002E28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2E28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Принято Думой Черниговского района</w:t>
      </w:r>
    </w:p>
    <w:p w:rsidR="002E2880" w:rsidRPr="002E2880" w:rsidRDefault="00CC65D0" w:rsidP="002E28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28 сентября </w:t>
      </w:r>
      <w:r w:rsidR="007C782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2022</w:t>
      </w:r>
    </w:p>
    <w:p w:rsidR="002E2880" w:rsidRPr="002E2880" w:rsidRDefault="002E2880" w:rsidP="002E2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529"/>
        <w:gridCol w:w="4119"/>
      </w:tblGrid>
      <w:tr w:rsidR="002E2880" w:rsidRPr="002E2880" w:rsidTr="00FA0978">
        <w:trPr>
          <w:trHeight w:val="1180"/>
        </w:trPr>
        <w:tc>
          <w:tcPr>
            <w:tcW w:w="5529" w:type="dxa"/>
          </w:tcPr>
          <w:p w:rsidR="00726987" w:rsidRPr="00726987" w:rsidRDefault="007C7821" w:rsidP="007269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О утверждении</w:t>
            </w:r>
            <w:r w:rsidR="00726987" w:rsidRPr="00726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Положения «О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 </w:t>
            </w:r>
            <w:r w:rsidR="00B00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организации </w:t>
            </w:r>
            <w:r w:rsidR="00B007F6" w:rsidRPr="00726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общественных</w:t>
            </w:r>
            <w:r w:rsidR="00726987" w:rsidRPr="00726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обсуждений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оценке воздействия намечаемой хозяйственной и иной деятельности на окружающую среду в Черниговском районе</w:t>
            </w:r>
            <w:r w:rsidR="00726987" w:rsidRPr="00726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2E2880" w:rsidRPr="002E2880" w:rsidRDefault="002E2880" w:rsidP="002E288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119" w:type="dxa"/>
          </w:tcPr>
          <w:p w:rsidR="002E2880" w:rsidRPr="002E2880" w:rsidRDefault="002E2880" w:rsidP="002E2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26987" w:rsidRPr="00726987" w:rsidRDefault="00726987" w:rsidP="0072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"Об общих принципах организации местного самоуправления в Российской Федерации",</w:t>
      </w:r>
      <w:r w:rsidR="007C7821" w:rsidRPr="007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23.11.1995 года № 174</w:t>
      </w:r>
      <w:r w:rsidR="007C7821"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7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0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экспертизе»</w:t>
      </w: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Черниговского муниципального района: </w:t>
      </w:r>
    </w:p>
    <w:p w:rsidR="00726987" w:rsidRPr="00726987" w:rsidRDefault="00726987" w:rsidP="00726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726987" w:rsidRPr="00726987" w:rsidRDefault="00726987" w:rsidP="00726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1F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«Об организации</w:t>
      </w: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</w:t>
      </w:r>
      <w:r w:rsidR="001F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воздействия намечаемой хозяйственной</w:t>
      </w:r>
      <w:r w:rsidR="00F3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</w:t>
      </w:r>
      <w:r w:rsidR="001F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 окружающую среду в Черниговском районе</w:t>
      </w: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(Прилагается). </w:t>
      </w:r>
    </w:p>
    <w:p w:rsidR="00726987" w:rsidRPr="00726987" w:rsidRDefault="00726987" w:rsidP="00726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 момента опубликования в «Вестнике нормативных правовых актов Черниговского района» - приложении к газете «Новое время». </w:t>
      </w:r>
    </w:p>
    <w:p w:rsidR="002E2880" w:rsidRDefault="002E2880" w:rsidP="00FA0978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726987" w:rsidRDefault="00726987" w:rsidP="00FA0978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726987" w:rsidRPr="002E2880" w:rsidRDefault="00726987" w:rsidP="00FA0978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2E2880" w:rsidRPr="002E2880" w:rsidRDefault="002E2880" w:rsidP="00B00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2E288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Глава Черниговского района                                         </w:t>
      </w:r>
      <w:r w:rsidR="001F07B7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               </w:t>
      </w:r>
      <w:proofErr w:type="spellStart"/>
      <w:r w:rsidR="001F07B7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К.В.Хижинский</w:t>
      </w:r>
      <w:proofErr w:type="spellEnd"/>
    </w:p>
    <w:p w:rsidR="00B007F6" w:rsidRDefault="00B007F6" w:rsidP="00B007F6">
      <w:pPr>
        <w:suppressAutoHyphens/>
        <w:spacing w:after="0" w:line="240" w:lineRule="auto"/>
        <w:jc w:val="both"/>
        <w:rPr>
          <w:sz w:val="28"/>
          <w:szCs w:val="28"/>
          <w:lang w:eastAsia="ar-SA"/>
        </w:rPr>
      </w:pPr>
    </w:p>
    <w:p w:rsidR="00B007F6" w:rsidRPr="00B007F6" w:rsidRDefault="00CC65D0" w:rsidP="00B00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29 сентября </w:t>
      </w:r>
      <w:r w:rsidR="00B007F6" w:rsidRPr="00B007F6">
        <w:rPr>
          <w:rFonts w:ascii="Times New Roman" w:hAnsi="Times New Roman" w:cs="Times New Roman"/>
          <w:sz w:val="28"/>
          <w:szCs w:val="28"/>
          <w:lang w:eastAsia="ar-SA"/>
        </w:rPr>
        <w:t>2022</w:t>
      </w:r>
    </w:p>
    <w:p w:rsidR="00B007F6" w:rsidRPr="00B007F6" w:rsidRDefault="00CC65D0" w:rsidP="00B00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№ 96</w:t>
      </w:r>
      <w:r w:rsidR="00B007F6" w:rsidRPr="00B007F6">
        <w:rPr>
          <w:rFonts w:ascii="Times New Roman" w:hAnsi="Times New Roman" w:cs="Times New Roman"/>
          <w:sz w:val="28"/>
          <w:szCs w:val="28"/>
          <w:lang w:eastAsia="ar-SA"/>
        </w:rPr>
        <w:t>-НПА</w:t>
      </w:r>
    </w:p>
    <w:p w:rsid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B007F6" w:rsidRPr="002E2880" w:rsidRDefault="00B007F6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2E2880" w:rsidRP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E54EF0" w:rsidRDefault="00E54EF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FA0978" w:rsidRDefault="00FA0978" w:rsidP="00FA0978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26987" w:rsidRDefault="00726987" w:rsidP="00FA0978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26987" w:rsidRDefault="00726987" w:rsidP="00FA0978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26987" w:rsidRDefault="00726987" w:rsidP="00FA0978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26987" w:rsidRDefault="00726987" w:rsidP="00FA0978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26987" w:rsidRDefault="00726987" w:rsidP="00FA0978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9776"/>
      </w:tblGrid>
      <w:tr w:rsidR="00B007F6" w:rsidRPr="00B007F6" w:rsidTr="0050046D">
        <w:trPr>
          <w:trHeight w:val="853"/>
        </w:trPr>
        <w:tc>
          <w:tcPr>
            <w:tcW w:w="9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F6" w:rsidRPr="00B007F6" w:rsidRDefault="00B007F6" w:rsidP="00B0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B007F6" w:rsidRPr="00B007F6" w:rsidRDefault="00B007F6" w:rsidP="00B0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B007F6" w:rsidRPr="00B007F6" w:rsidRDefault="00B007F6" w:rsidP="00CC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CC6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29.09.</w:t>
            </w:r>
            <w:r w:rsidRPr="00B00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№ </w:t>
            </w:r>
            <w:r w:rsidR="00CC6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  <w:r w:rsidRPr="00B00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</w:tbl>
    <w:p w:rsidR="001C0DB7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874" w:rsidRPr="0028375E" w:rsidRDefault="007A0874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DB7" w:rsidRPr="0028375E" w:rsidRDefault="001C0DB7" w:rsidP="001C0D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 w:rsidRPr="0028375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C0DB7" w:rsidRPr="0028375E" w:rsidRDefault="001C0DB7" w:rsidP="001C0D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75E">
        <w:rPr>
          <w:rFonts w:ascii="Times New Roman" w:hAnsi="Times New Roman" w:cs="Times New Roman"/>
          <w:b/>
          <w:bCs/>
          <w:sz w:val="28"/>
          <w:szCs w:val="28"/>
        </w:rPr>
        <w:t>ОБ ОРГАНИЗАЦИИ ОБЩЕСТВЕННЫХ ОБСУЖДЕНИЙ ПО ОЦЕНКЕ</w:t>
      </w:r>
    </w:p>
    <w:p w:rsidR="001C0DB7" w:rsidRPr="0028375E" w:rsidRDefault="001C0DB7" w:rsidP="001C0D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75E">
        <w:rPr>
          <w:rFonts w:ascii="Times New Roman" w:hAnsi="Times New Roman" w:cs="Times New Roman"/>
          <w:b/>
          <w:bCs/>
          <w:sz w:val="28"/>
          <w:szCs w:val="28"/>
        </w:rPr>
        <w:t>ВОЗДЕЙСТВИЯ НАМЕЧАЕМОЙ ХОЗЯЙСТВЕННОЙ И ИНОЙ ДЕЯТЕЛЬНОСТИ</w:t>
      </w:r>
      <w:r w:rsidR="00B007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75E">
        <w:rPr>
          <w:rFonts w:ascii="Times New Roman" w:hAnsi="Times New Roman" w:cs="Times New Roman"/>
          <w:b/>
          <w:bCs/>
          <w:sz w:val="28"/>
          <w:szCs w:val="28"/>
        </w:rPr>
        <w:t>НА ОКРУЖАЮЩУЮ СРЕДУ В ЧЕРНИГОВСКОМ МУНИЦИПАЛЬНОМ РАЙОНЕ</w:t>
      </w:r>
    </w:p>
    <w:p w:rsidR="001C0DB7" w:rsidRPr="0028375E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DB7" w:rsidRPr="0028375E" w:rsidRDefault="001C0DB7" w:rsidP="001C0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 xml:space="preserve">1.1. Настоящее Положение об организации общественных обсуждений по оценке воздействия намечаемой хозяйственной и иной деятельности на окружающую среду в Черниговском муниципальном районе (далее - Положение) разработано в соответствии с федеральными законами от 06.10.2003 </w:t>
      </w:r>
      <w:hyperlink r:id="rId8" w:history="1">
        <w:r w:rsidRPr="0028375E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28375E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10.01.2002 </w:t>
      </w:r>
      <w:hyperlink r:id="rId9" w:history="1">
        <w:r w:rsidRPr="0028375E">
          <w:rPr>
            <w:rFonts w:ascii="Times New Roman" w:hAnsi="Times New Roman" w:cs="Times New Roman"/>
            <w:color w:val="0000FF"/>
            <w:sz w:val="28"/>
            <w:szCs w:val="28"/>
          </w:rPr>
          <w:t>N 7-ФЗ</w:t>
        </w:r>
      </w:hyperlink>
      <w:r w:rsidRPr="0028375E">
        <w:rPr>
          <w:rFonts w:ascii="Times New Roman" w:hAnsi="Times New Roman" w:cs="Times New Roman"/>
          <w:sz w:val="28"/>
          <w:szCs w:val="28"/>
        </w:rPr>
        <w:t xml:space="preserve"> "Об охране окружающей среды", от 23.11.1995 </w:t>
      </w:r>
      <w:hyperlink r:id="rId10" w:history="1">
        <w:r w:rsidRPr="0028375E">
          <w:rPr>
            <w:rFonts w:ascii="Times New Roman" w:hAnsi="Times New Roman" w:cs="Times New Roman"/>
            <w:color w:val="0000FF"/>
            <w:sz w:val="28"/>
            <w:szCs w:val="28"/>
          </w:rPr>
          <w:t>N 174-ФЗ</w:t>
        </w:r>
      </w:hyperlink>
      <w:r w:rsidRPr="0028375E">
        <w:rPr>
          <w:rFonts w:ascii="Times New Roman" w:hAnsi="Times New Roman" w:cs="Times New Roman"/>
          <w:sz w:val="28"/>
          <w:szCs w:val="28"/>
        </w:rPr>
        <w:t xml:space="preserve"> "Об экологической экспертизе", </w:t>
      </w:r>
      <w:hyperlink r:id="rId11" w:history="1">
        <w:r w:rsidRPr="0028375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D27861">
        <w:rPr>
          <w:rFonts w:ascii="Times New Roman" w:hAnsi="Times New Roman" w:cs="Times New Roman"/>
          <w:sz w:val="28"/>
          <w:szCs w:val="28"/>
        </w:rPr>
        <w:t xml:space="preserve"> Министерство природных ресурсов и экологии Российской Федерации от 01.12.2020 N 999</w:t>
      </w:r>
      <w:r w:rsidRPr="0028375E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 w:rsidR="00D27861">
        <w:rPr>
          <w:rFonts w:ascii="Times New Roman" w:hAnsi="Times New Roman" w:cs="Times New Roman"/>
          <w:sz w:val="28"/>
          <w:szCs w:val="28"/>
        </w:rPr>
        <w:t>требований к материалам оценки воздействия на окружающую среду</w:t>
      </w:r>
      <w:r w:rsidRPr="0028375E">
        <w:rPr>
          <w:rFonts w:ascii="Times New Roman" w:hAnsi="Times New Roman" w:cs="Times New Roman"/>
          <w:sz w:val="28"/>
          <w:szCs w:val="28"/>
        </w:rPr>
        <w:t>"</w:t>
      </w:r>
      <w:r w:rsidR="00D27861">
        <w:rPr>
          <w:rFonts w:ascii="Times New Roman" w:hAnsi="Times New Roman" w:cs="Times New Roman"/>
          <w:sz w:val="28"/>
          <w:szCs w:val="28"/>
        </w:rPr>
        <w:t>( зарегистрировано в Минюсте России 20.04.2021 №63186)</w:t>
      </w:r>
      <w:r w:rsidRPr="002837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8375E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8375E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района и регламентирует порядок организации общественных обсуждений по оценке воздействия намечаемой хозяйственной и иной деятельности, подлежащей государственной экологической экспертизе, на окружающую среду в Черниговском муниципальном районе (далее - общественные обсуждения).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 xml:space="preserve">1.2. Настоящее Положение принято в целях обеспечения </w:t>
      </w:r>
      <w:r w:rsidR="00B007F6" w:rsidRPr="0028375E">
        <w:rPr>
          <w:rFonts w:ascii="Times New Roman" w:hAnsi="Times New Roman" w:cs="Times New Roman"/>
          <w:sz w:val="28"/>
          <w:szCs w:val="28"/>
        </w:rPr>
        <w:t>конституционных прав,</w:t>
      </w:r>
      <w:r w:rsidRPr="0028375E">
        <w:rPr>
          <w:rFonts w:ascii="Times New Roman" w:hAnsi="Times New Roman" w:cs="Times New Roman"/>
          <w:sz w:val="28"/>
          <w:szCs w:val="28"/>
        </w:rPr>
        <w:t xml:space="preserve"> проживающих на территории Черниговского муниципального района граждан на благоприятную окружающую среду, достоверную информацию о ее состоянии и реализации полномочий органов местного самоуправления в области охраны окружающей среды.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Целью проведения оценки воздействия на окружающую среду является предотвращение или смягчение воздействия этой деятельности на окружающую среду и связанных с ней социальных, экономических и иных последствий.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1.3. Реализация настоящего Положения направлена на решение следующих задач: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 xml:space="preserve">1) соблюдение основных принципов охраны окружающей среды, установленных Федеральным </w:t>
      </w:r>
      <w:hyperlink r:id="rId13" w:history="1">
        <w:r w:rsidRPr="002837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375E">
        <w:rPr>
          <w:rFonts w:ascii="Times New Roman" w:hAnsi="Times New Roman" w:cs="Times New Roman"/>
          <w:sz w:val="28"/>
          <w:szCs w:val="28"/>
        </w:rPr>
        <w:t xml:space="preserve"> 10.01.2002 N 7-ФЗ "Об охране окружающей среды";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2) информирование общественности об объектах экологической экспертизы, а также о намечаемой хозяйственной и иной деятельности, которая подлежит экологической экспертизе, на территории Черниговского муниципального района и о ее возможном воздействии на окружающую среду;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lastRenderedPageBreak/>
        <w:t>3) выявление общественных предпочтений и их учет в процессе оценки воздействия намечаемой хозяйственной и иной деятельности на окружающую среду при проведении государственной экологической экспертизы.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 xml:space="preserve">1.4. Общественные обсуждения проводятся в отношении объектов экологической экспертизы, указанных в </w:t>
      </w:r>
      <w:hyperlink r:id="rId14" w:history="1">
        <w:r w:rsidRPr="0028375E">
          <w:rPr>
            <w:rFonts w:ascii="Times New Roman" w:hAnsi="Times New Roman" w:cs="Times New Roman"/>
            <w:color w:val="0000FF"/>
            <w:sz w:val="28"/>
            <w:szCs w:val="28"/>
          </w:rPr>
          <w:t>статьях 11</w:t>
        </w:r>
      </w:hyperlink>
      <w:r w:rsidRPr="002837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28375E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28375E">
        <w:rPr>
          <w:rFonts w:ascii="Times New Roman" w:hAnsi="Times New Roman" w:cs="Times New Roman"/>
          <w:sz w:val="28"/>
          <w:szCs w:val="28"/>
        </w:rPr>
        <w:t xml:space="preserve"> Федерального закона от 23.11.1995 N 174-ФЗ "Об экологической экспертизе".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 xml:space="preserve">1.5. Общественные обсуждения как комплекс мероприятий проводятся в рамках оценки воздействия намечаемой хозяйственной и иной деятельности на окружающую среду и проведения государственной экологической экспертизы документации, обосновывающей намечаемую хозяйственную и иную деятельность. Материалы общественных обсуждений соответственно являются частью документации, </w:t>
      </w:r>
      <w:r w:rsidR="00B007F6" w:rsidRPr="0028375E">
        <w:rPr>
          <w:rFonts w:ascii="Times New Roman" w:hAnsi="Times New Roman" w:cs="Times New Roman"/>
          <w:sz w:val="28"/>
          <w:szCs w:val="28"/>
        </w:rPr>
        <w:t>подготавливаемой при проведении оценки воздействия,</w:t>
      </w:r>
      <w:r w:rsidRPr="0028375E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 на окружающую среду и предоставляемой на государственную экологическую экспертизу.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1.6. Понятия, используемые в настоящем Положении, примен</w:t>
      </w:r>
      <w:r w:rsidR="00FC259D">
        <w:rPr>
          <w:rFonts w:ascii="Times New Roman" w:hAnsi="Times New Roman" w:cs="Times New Roman"/>
          <w:sz w:val="28"/>
          <w:szCs w:val="28"/>
        </w:rPr>
        <w:t>яются в значениях, определенных требованием к материалам оценки воздействия на окружающую среду</w:t>
      </w:r>
      <w:r w:rsidRPr="0028375E">
        <w:rPr>
          <w:rFonts w:ascii="Times New Roman" w:hAnsi="Times New Roman" w:cs="Times New Roman"/>
          <w:sz w:val="28"/>
          <w:szCs w:val="28"/>
        </w:rPr>
        <w:t>, утвержденны</w:t>
      </w:r>
      <w:r w:rsidR="00FC259D">
        <w:rPr>
          <w:rFonts w:ascii="Times New Roman" w:hAnsi="Times New Roman" w:cs="Times New Roman"/>
          <w:sz w:val="28"/>
          <w:szCs w:val="28"/>
        </w:rPr>
        <w:t>х приказом Минприроды России   от 01.12.2020 N 999</w:t>
      </w:r>
      <w:r w:rsidRPr="0028375E">
        <w:rPr>
          <w:rFonts w:ascii="Times New Roman" w:hAnsi="Times New Roman" w:cs="Times New Roman"/>
          <w:sz w:val="28"/>
          <w:szCs w:val="28"/>
        </w:rPr>
        <w:t>.</w:t>
      </w:r>
    </w:p>
    <w:p w:rsidR="001C0DB7" w:rsidRDefault="001C0DB7" w:rsidP="00CC4C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1.7. Общественные обсуждени</w:t>
      </w:r>
      <w:r>
        <w:rPr>
          <w:rFonts w:ascii="Times New Roman" w:hAnsi="Times New Roman" w:cs="Times New Roman"/>
          <w:sz w:val="28"/>
          <w:szCs w:val="28"/>
        </w:rPr>
        <w:t>я на территории Черниговского района</w:t>
      </w:r>
      <w:r w:rsidRPr="0028375E">
        <w:rPr>
          <w:rFonts w:ascii="Times New Roman" w:hAnsi="Times New Roman" w:cs="Times New Roman"/>
          <w:sz w:val="28"/>
          <w:szCs w:val="28"/>
        </w:rPr>
        <w:t xml:space="preserve"> проводятся администрацией Черниговского муниципального района в лице уполномоченного органа (далее - уполномоченный орган) по инициативе юридических лиц и (или) индивидуальных предпринимателей, физических лиц, планирующих осуществление на территории Черниговского муниципального района деятельности, которая подлежит экологической экспертизе, на основании письменного обращения, направленного в адрес администрации Черниговского района.</w:t>
      </w:r>
    </w:p>
    <w:p w:rsidR="001C0DB7" w:rsidRPr="0028375E" w:rsidRDefault="001C0DB7" w:rsidP="001C0DB7">
      <w:pPr>
        <w:pStyle w:val="ConsPlusNormal"/>
        <w:spacing w:before="20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8375E">
        <w:rPr>
          <w:rFonts w:ascii="Times New Roman" w:hAnsi="Times New Roman" w:cs="Times New Roman"/>
          <w:b/>
          <w:bCs/>
          <w:sz w:val="28"/>
          <w:szCs w:val="28"/>
        </w:rPr>
        <w:t>2. СОСТАВ УЧАСТНИКОВ ОБЩЕСТВЕННЫХ ОБСУЖДЕНИЙ</w:t>
      </w:r>
    </w:p>
    <w:p w:rsidR="001C0DB7" w:rsidRPr="0028375E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DB7" w:rsidRPr="0028375E" w:rsidRDefault="001C0DB7" w:rsidP="001C0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Участниками общественных обсуждений являются: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1) юридические лица и (или) индивидуальные предприниматели, физические лица, планирующие хозяйственную или иную деятельность, которая подлежит экологической экспертизе;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2) юридические лица и (или) индивидуальные предприниматели, физические лица, интересы которых могут быть прямо либо косвенно затронуты планируемой хозяйственной и иной деятельностью, подлежащей экологической экспертизе;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3) общественные организации, объединения в лице своих представителей;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4) дееспособные граждане Российской Федерации, постоянно или преимущественно проживающие на территории Черниговского района;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5) органы местного самоуправления Черниговского района.</w:t>
      </w:r>
    </w:p>
    <w:p w:rsidR="001C0DB7" w:rsidRPr="0028375E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F6" w:rsidRDefault="00B007F6" w:rsidP="001C0DB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C0DB7" w:rsidRPr="0028375E" w:rsidRDefault="001C0DB7" w:rsidP="001C0DB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8375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ОРГАНИЗАЦИЯ ОБЩЕСТВЕННЫХ ОБСУЖДЕНИЙ</w:t>
      </w:r>
    </w:p>
    <w:p w:rsidR="001C0DB7" w:rsidRPr="0028375E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DB7" w:rsidRPr="0028375E" w:rsidRDefault="001C0DB7" w:rsidP="001C0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3.1. Общественные обсуждения проводятся по инициативе юридических лиц и (или) индивидуальных предпринимателей, физических лиц, планирующих осущ</w:t>
      </w:r>
      <w:r>
        <w:rPr>
          <w:rFonts w:ascii="Times New Roman" w:hAnsi="Times New Roman" w:cs="Times New Roman"/>
          <w:sz w:val="28"/>
          <w:szCs w:val="28"/>
        </w:rPr>
        <w:t>ествление на территории Черниговского района</w:t>
      </w:r>
      <w:r w:rsidRPr="0028375E">
        <w:rPr>
          <w:rFonts w:ascii="Times New Roman" w:hAnsi="Times New Roman" w:cs="Times New Roman"/>
          <w:sz w:val="28"/>
          <w:szCs w:val="28"/>
        </w:rPr>
        <w:t xml:space="preserve"> деятельности, которая подлежит экологической экспертизе (далее - инициаторы общественных обсуждений), на основании письменного обращения, направленного в адрес администрации Черниговского района.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3.2. К обращению о проведении общественных обсуждений инициатором общественных обсуждений прилагаются: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1) сведения о заявителе - юридическом лице, индивидуальном предпринимателе, физическом лице;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2) информация о проектах объектов общественных слушаний;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3) предложения о предварительном месте, времени и дате проведения общественных обсуждений;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4) список кандидатур для включения в состав комиссии.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3.3. Обращение о проведении общественных обсуждений регистрируется в журнале входящей корреспонденции администрации Черниговского района в день поступления.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3.4. Уполномоченный орган администрации Черниговского района в срок не более 10 дней со дня регистрации обращения о проведении общественных обсуждений: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1) согласовывает с инициатором общественных обсуждений сроки проведения общественных обсуждений, место, дату и время проведения итогового общественного обсуждения, другие необходимые условия;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2) готовит проект постановления администрации Черниговского района о проведении общественных обсуждений.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3.5. В проекте постановления администрации Черниговского района о проведении общественных обсуждений указываются: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1) наименование предмета общественных обсуждений;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2) название, цели и месторасположение намечаемой деятельности;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3) место, дата и время проведения общественного обсуждения;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4) состав комиссии по проведению общественных обсуждений;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5) иные вопросы, связанные с организацией общественных обсуждений.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3.6. Комиссия формируется в составе не менее 3 человек, при этом общее число членов Комиссии должно быть нечетным.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В состав Комиссии входят представители инициатора общественных обсуждений, представители администрации Черниговского района в зависимости от предмета общественных обсуждений.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lastRenderedPageBreak/>
        <w:t>3.7. Постановление о проведении общественных обсуждений подлежит опубликованию в средствах массовой информации, являющимися источниками официального опубликования нормативных правовых актов Черниговского муниципального района (далее - газета) и размещению на официальном сайте администрации Черниговского района в информационно-телекоммуникационной сети "Интернет" не менее чем за 30 дней до дня проведения общественных обсуждений.</w:t>
      </w:r>
    </w:p>
    <w:p w:rsidR="001C0DB7" w:rsidRPr="0028375E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DB7" w:rsidRPr="0028375E" w:rsidRDefault="001C0DB7" w:rsidP="001C0DB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8375E">
        <w:rPr>
          <w:rFonts w:ascii="Times New Roman" w:hAnsi="Times New Roman" w:cs="Times New Roman"/>
          <w:b/>
          <w:bCs/>
          <w:sz w:val="28"/>
          <w:szCs w:val="28"/>
        </w:rPr>
        <w:t>4. КОМИССИЯ ПО ОБЩЕСТВЕННЫМ ОБСУЖДЕНИЯМ</w:t>
      </w:r>
    </w:p>
    <w:p w:rsidR="001C0DB7" w:rsidRPr="0028375E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DB7" w:rsidRPr="0028375E" w:rsidRDefault="001C0DB7" w:rsidP="001C0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4.1. Для проведения общественных обсуждений администрацией Черниговского района создается комиссия по проведению общественных обсуждений (далее - Комиссия).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Комиссия создается в составе председателя комиссии, секретаря комиссии и ее членов.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Численный и персональный состав Комиссии утверждается постановлением администрации Черниговского района.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 xml:space="preserve">4.2. Комиссия осуществляет свою деятельность в соответствии с </w:t>
      </w:r>
      <w:hyperlink r:id="rId16" w:history="1">
        <w:r w:rsidRPr="0028375E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8375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Приморского края и Черниговского муниципального района, а также настоящим Положением.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4.3. Функции Комиссии: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1) анализ представленных инициатором общественных обсуждений материалов и документации, которая подлежит рассмотрению в ходе проведения общественных обсуждений;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2) запрос иных необходимых материалов и информации от инициатора общественных обсуждений;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3) получение от соответствующих государственных органов необходимой информации об объектах экологической экспертизы, реализация которых может оказывать воздействие на окружающую среду в пределах территории Черниговского района, и о результатах проведения государственной экологической экспертизы и общественной экологической экспертизы;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4) направление в письменной форме федеральным органам исполнительной власти в области экологической экспертизы аргументированных предложений по экологическим аспектам реализации намечаемой хозяйственной и иной деятельности;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 xml:space="preserve">5) оказание необходимого содействия и осуществление последующего контроля установленных сроков при выполнении инициатором общественных обсуждений обязанности по информированию населения о проведении общественных обсуждений и обеспечению доступа для ознакомления всех </w:t>
      </w:r>
      <w:r w:rsidRPr="0028375E">
        <w:rPr>
          <w:rFonts w:ascii="Times New Roman" w:hAnsi="Times New Roman" w:cs="Times New Roman"/>
          <w:sz w:val="28"/>
          <w:szCs w:val="28"/>
        </w:rPr>
        <w:lastRenderedPageBreak/>
        <w:t>желающих с материалами и документами о деятельности, подлежащей обсуждению;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6) установление порядка выступлений на общественных обсуждениях, проведение опросов участников обсуждений по вопросам, являющимся предметом разногласий в ходе проведения общественных обсуждений;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7) осуществление приема и регистрации письменных предложений и замечаний, поступивших в ходе общественных обсуждений от их участников;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8) оформление протокола общественных обсуждений в соответствии с настоящим Положением.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4.4. Комиссия имеет право: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1) запрашивать в установленном порядке от территориальных органов федеральных органов исполнительной власти, территориальных органов исполнительной власти субъекта Российской Федерации, органов местного самоуправления Черниговского муниципального района и юридических лиц (индивидуальных предпринимателей), независимо от их организационно-правовых форм и форм собственности, осуществляющих свою деятельность на территории Черниговского района, информационные материалы по вопросам своей деятельности;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2) создавать рабочие группы для подготовки материалов, документов и проектов решений по отдельным вопросам деятельности Комиссии;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3) привлекать для участия в работе Комиссии должностных лиц и специалистов администрации Черниговского района, а также территориальных органов федеральных органов исполнительной власти, территориальных органов исполнительной власти субъекта Российской Федерации, органов местного самоуправления городских и сельских поселений, образованных в границах Черниговского района и юридических лиц (индивидуальных предпринимателей), независимо от их организационно-правовых форм и форм собственности, осуществляющих свою деятельность на территории Черниговского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75E">
        <w:rPr>
          <w:rFonts w:ascii="Times New Roman" w:hAnsi="Times New Roman" w:cs="Times New Roman"/>
          <w:sz w:val="28"/>
          <w:szCs w:val="28"/>
        </w:rPr>
        <w:t>на (по согласованию с их руководителями);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4) принимать в пределах своей компетенции решения;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5) вносить в установленном порядке предложения и рекомендации по вопросам, относящимся к компетенции Комиссии;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6) заслушивать на своих заседаниях представителей территориальных органов федеральных органов исполнительной власти, территориальных органов исполнительной власти Приморского края, органов местного самоуправления Черниговского муниципального района и юридических лиц (индивидуальных предпринимателей), независимо от их организационно-правовых форм и форм собственности, осуществляющих свою деятельность на территории Черниговского района, по вопросам, входящим в компетенцию Комиссии.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 xml:space="preserve">4.5. Комиссия вправе привлекать к своей деятельности специалистов и </w:t>
      </w:r>
      <w:r w:rsidRPr="0028375E">
        <w:rPr>
          <w:rFonts w:ascii="Times New Roman" w:hAnsi="Times New Roman" w:cs="Times New Roman"/>
          <w:sz w:val="28"/>
          <w:szCs w:val="28"/>
        </w:rPr>
        <w:lastRenderedPageBreak/>
        <w:t>экспертов для выполнения консультационных и экспертных работ.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4.6. Заседания Комиссии проводятся по мере необходимости.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4.7. Заседания Комиссии ведет председатель Комиссии, а в его отсутствие - один из членов Комиссии.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4.8. В случае невозможности участия члена Комиссии в заседании Комиссии в работе Комиссии принимает участие лицо, исполняющее его обязанности.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4.9. Заседание Комиссии правомочно в случае присутствия на нем не менее половины членов Комиссии.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4.10. Решения Комиссии принимаются простым большинством голосов ее членов, присутствующих на заседании, оформляются протоколом и подписываются председателем Комиссии, а в его отсутствие - председательствующим на заседании Комиссии и секретарем Комиссии.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4.11 Члены Комиссии обладают равными правами при обсуждении вопросов и принятии решений.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Каждый член Комиссии при проведении общественных обсуждений имеет право высказывать свое мнение по предмету общественных обсуждений, изложить письменно свое особое мнение по предмету общественных обсуждений, которое подлежит обязательному приобщению к протоколу ее заседания, задавать вопросы всем участникам общественных обсуждений.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4.12. Организационно-техническое обеспечение деятельности Комиссии осуществляется уполномоченным органом администрации Черниговского района.</w:t>
      </w:r>
    </w:p>
    <w:p w:rsidR="001C0DB7" w:rsidRPr="0028375E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DB7" w:rsidRPr="0028375E" w:rsidRDefault="001C0DB7" w:rsidP="001C0DB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8375E">
        <w:rPr>
          <w:rFonts w:ascii="Times New Roman" w:hAnsi="Times New Roman" w:cs="Times New Roman"/>
          <w:b/>
          <w:bCs/>
          <w:sz w:val="28"/>
          <w:szCs w:val="28"/>
        </w:rPr>
        <w:t>5. ИНФОРМИРОВАНИЕ О ПРОВЕДЕНИИ ОБЩЕСТВЕННЫХ ОБСУЖДЕНИЙ</w:t>
      </w:r>
    </w:p>
    <w:p w:rsidR="001C0DB7" w:rsidRPr="0028375E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DB7" w:rsidRPr="0028375E" w:rsidRDefault="001C0DB7" w:rsidP="001C0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5.1. Информирование населения Черниговского района о проведении общественных обсуждений осуществляется инициатором общественных обсуждений путем распространения соответствующего информационного сообщения и обеспечения доступа участников общественных обсуждений к материалам и документам о намечаемой хозяйственной и иной деятельности со дня опубликования информационного сообщения до дня проведения общественных обсуждений.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5.2. На этапе уведомления, предварительной оценки и составления технического задания на проведение оценки воздействия на окружающую среду инициатор общественных обсуждений: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9"/>
      <w:bookmarkEnd w:id="1"/>
      <w:r w:rsidRPr="0028375E">
        <w:rPr>
          <w:rFonts w:ascii="Times New Roman" w:hAnsi="Times New Roman" w:cs="Times New Roman"/>
          <w:sz w:val="28"/>
          <w:szCs w:val="28"/>
        </w:rPr>
        <w:t>5.2.1. Публикует в газете информацию, содержащую: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1) название, цели и месторасположение намечаемой деятельности;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 xml:space="preserve">2) наименование и адрес инициатора общественных обсуждений или его </w:t>
      </w:r>
      <w:r w:rsidRPr="0028375E">
        <w:rPr>
          <w:rFonts w:ascii="Times New Roman" w:hAnsi="Times New Roman" w:cs="Times New Roman"/>
          <w:sz w:val="28"/>
          <w:szCs w:val="28"/>
        </w:rPr>
        <w:lastRenderedPageBreak/>
        <w:t>представителя;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3) примерные сроки проведения оценки воздействия на окружающую среду;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4) наименование и адрес уполномоченного органа;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5) сроки и место доступности технического задания по оценке воздействия на окружающую среду;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6) сроки и место предоставления письменных предложений и замечаний;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7) иную информацию.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5.2.2. Обеспечивает доступ общественности к техническому заданию по оценке воздействия на окружающую среду со дня его утверждения и до окончания процесса оценки воздействия на окружающую среду.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5.2.3. Принимает замечания и предлож</w:t>
      </w:r>
      <w:r>
        <w:rPr>
          <w:rFonts w:ascii="Times New Roman" w:hAnsi="Times New Roman" w:cs="Times New Roman"/>
          <w:sz w:val="28"/>
          <w:szCs w:val="28"/>
        </w:rPr>
        <w:t>ения от общественности в течении</w:t>
      </w:r>
      <w:r w:rsidRPr="0028375E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информации в соответствии с </w:t>
      </w:r>
      <w:hyperlink w:anchor="Par119" w:history="1">
        <w:r w:rsidRPr="0028375E">
          <w:rPr>
            <w:rFonts w:ascii="Times New Roman" w:hAnsi="Times New Roman" w:cs="Times New Roman"/>
            <w:color w:val="0000FF"/>
            <w:sz w:val="28"/>
            <w:szCs w:val="28"/>
          </w:rPr>
          <w:t>пунктом 5.2.1</w:t>
        </w:r>
      </w:hyperlink>
      <w:r w:rsidRPr="0028375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В случае, если намечается строительство объектов экспертизы федерального уровня, то информация в кратком виде публикуется в официальных изданиях федеральных органов исполнительной власти.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В случае, если намечается строительство объектов экспертизы регионального уровня, то информация в кратком виде публикуется в официальных изданиях органов исполнительной власти Приморского края.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5.3. На этапе проведения исследования по оценке воздействия на окружающую среду и подготовки предварительного варианта материалов по оценке воздействия на окружающую среду, инициатор общественных обсуждений: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5.3.1. Публикует информацию в газете о сроках и месте доступности предварительного варианта материалов по оценке воздействия на окружающую среду.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5.3.2. Представляет общественности предварительный вариант материалов по оценке воздействия на окружающую среду для ознакомления и представления замечаний.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5.3.3. Принимает письменные замечания и предложения по материалам предварительной оценки воздейств</w:t>
      </w:r>
      <w:r>
        <w:rPr>
          <w:rFonts w:ascii="Times New Roman" w:hAnsi="Times New Roman" w:cs="Times New Roman"/>
          <w:sz w:val="28"/>
          <w:szCs w:val="28"/>
        </w:rPr>
        <w:t>ия на окружающую среду в течении</w:t>
      </w:r>
      <w:r w:rsidRPr="0028375E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информации, указанной в пункте 5.3.1 настоящего Положения.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5.4. На этапе подготовки окончательного варианта материалов по оценке воздействия на окружающую среду, инициатор общественных обсуждений: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 xml:space="preserve">5.4.1. Публикует информацию в газете, содержащую дату, время и место проведения итогового общественного обсуждения с участием граждан и заинтересованной общественности Черниговского района для обсуждения </w:t>
      </w:r>
      <w:r w:rsidRPr="0028375E">
        <w:rPr>
          <w:rFonts w:ascii="Times New Roman" w:hAnsi="Times New Roman" w:cs="Times New Roman"/>
          <w:sz w:val="28"/>
          <w:szCs w:val="28"/>
        </w:rPr>
        <w:lastRenderedPageBreak/>
        <w:t>намечаемой хозяйственной и иной деятельности, которая подлежит экологической экспертизе, и итоги проведения общественных обсуждений.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5.4.2. Обеспечивает проведение итогового общественного обсуждения.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5.5. Дополнительное информирование общественности о проведении общественных обсуждений может осуществляться инициатором общественных обсуждений путем распространения информации по радио, на телевидении, в периодической печати, через информационно-телекоммуникационную сеть "Интернет" и иными способами, обеспечивающими распространение информации.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5.6. В течение 3-х дней с момента размещения информации в газете инициатор общественных обсуждений обязан сообщить в администрацию Черниговского района дату опубликования информации.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5.7. Со дня принятия администрацией Черниговского района в установленном настоящим Положением постановления о проведении общественных обсуждений и до окончания срока оформления итогового протокола инициатор обсуждений обеспечивает размещение одного экземпляра материалов и документов о намечаемой деятельности в общедоступном месте для ознакомления всеми заинтересованными участниками общественных обсуждений - в администрации Черниговского района, расположенном по адресу: 692372, Российская Федерация, Приморский край, с. Черниговка, ул. Буденного, 23.</w:t>
      </w:r>
    </w:p>
    <w:p w:rsidR="001C0DB7" w:rsidRPr="0028375E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DB7" w:rsidRPr="0028375E" w:rsidRDefault="001C0DB7" w:rsidP="001C0DB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8375E"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И ОФОРМЛЕНИЯ</w:t>
      </w:r>
    </w:p>
    <w:p w:rsidR="001C0DB7" w:rsidRPr="0028375E" w:rsidRDefault="001C0DB7" w:rsidP="001C0D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75E">
        <w:rPr>
          <w:rFonts w:ascii="Times New Roman" w:hAnsi="Times New Roman" w:cs="Times New Roman"/>
          <w:b/>
          <w:bCs/>
          <w:sz w:val="28"/>
          <w:szCs w:val="28"/>
        </w:rPr>
        <w:t>РЕЗУЛЬТАТОВ ОБЩЕСТВЕННЫХ ОБСУЖДЕНИЙ</w:t>
      </w:r>
    </w:p>
    <w:p w:rsidR="001C0DB7" w:rsidRPr="0028375E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DB7" w:rsidRPr="0028375E" w:rsidRDefault="001C0DB7" w:rsidP="001C0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6.1. Общественные обсуждения проводятся в назначенное время и в назначенном месте в форме слушаний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Комиссия осуществляет регистрацию присутствующих и выступивших участников общественных обсуждений, а также ранее поступивших и поданных непосредственно во время общественных обсуждений письменных замечаний и предложений по предмету обсуждения, ведет протокол общественных обсуждений.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6.2. После объявления председателем Комиссии предмета общественных обсуждений всем участникам общественных обсуждений предоставляется возможность высказаться о своих предпочтениях, предложениях и замечаниях по намечаемой хозяйственной и иной деятельности.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При наличии технической возможности осуществляется аудиозапись или видеосъемка прохождения общественных обсуждений, копия которых впоследствии используется для составления протокола общественных обсуждений и приобщается к нему.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 xml:space="preserve">6.3. По результатам общественных обсуждений Комиссией составляется </w:t>
      </w:r>
      <w:r w:rsidRPr="0028375E">
        <w:rPr>
          <w:rFonts w:ascii="Times New Roman" w:hAnsi="Times New Roman" w:cs="Times New Roman"/>
          <w:sz w:val="28"/>
          <w:szCs w:val="28"/>
        </w:rPr>
        <w:lastRenderedPageBreak/>
        <w:t>протокол общественных обсуждений.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В протоколе общественных обсуждений указывается: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1) дата и место проведения общественных обсуждений;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2) список присутствующих членов Комиссии, экспертов и консультантов;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3) список всех иных присутствующих, выступивших участников общественных обсуждений с указанием их фамилий, имен, отчеств, названий представляемых организаций, объединений;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4) вопросы, рассмотренные участниками общественных обсуждений (повестка дня), и содержание выступлений, сведения о принятых Комиссией за весь период проведения общественных обсуждений письменных замечаниях и предложениях, с указанием их авторов;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5) итоги проведенных голосований, опросов присутствующих участников по обсуждаемым вопросам, предметам возникших разногласий между участниками обсуждений;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6) выводы Комиссии по результатам общественных обсуждений об общественных предпочтениях относительно экологических аспектов обсуждаемой деятельности;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7) данные о способе информирования общественности о проведении общественных обсуждений (дата публикации и наименование печатного издания, размещение в других средствах массовой информации) и сведения об обеспечении инициатором общественных обсуждений доступа общественности к материалам и документам по намечаемой хозяйственной и иной деятельности.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6.4. Срок подготовки протокола общественных обсуждений составляет не более семи рабочих дней со дня проведения общественных обсуждений.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6.5. Протокол общественных обсуждений оформляется в двух экземплярах, каждый экземпляр прошивается и подписывается председателем и секретарем Комиссии.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Один экземпляр протокола общественных обсуждений выдается инициатору общественных обсуждений.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6.6. Материалы по проведенным общественным обсуждениям, в том числе представленная инициатором общественных обсуждений обосновывающая документация, протокол общественных обсуждений хранятся в уполномоченном органе администрации Черниговского района и предъявляются для ознакомления всем заинтересованным лицам.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По письменному запросу граждан и организаций уполномоченным органом администрации Черниговского района выдается копия протокола общественных обсуждений.</w:t>
      </w:r>
    </w:p>
    <w:p w:rsidR="001C0DB7" w:rsidRPr="0028375E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F6" w:rsidRDefault="00B007F6" w:rsidP="001C0DB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C0DB7" w:rsidRPr="0028375E" w:rsidRDefault="001C0DB7" w:rsidP="001C0DB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8375E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ФИНАНСИРОВАНИЕ ПРОВЕДЕНИЯ ОБЩЕСТВЕННЫХ ОБСУЖДЕНИЙ</w:t>
      </w:r>
    </w:p>
    <w:p w:rsidR="001C0DB7" w:rsidRPr="0028375E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DB7" w:rsidRPr="0028375E" w:rsidRDefault="001C0DB7" w:rsidP="001C0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>7.1. Необходимые расходы, в том числе на опубликование информационного сообщения, организацию доступа к материалам и документам о намечаемой деятельности, затраты на использование помещения для проведения общественных обсуждений и другие расходы, связанные с организацией и проведением общественных обсуждений по вопросам реализации намечаемой хозяйственной и иной деятельности, которая подлежит экологической экспертизе, несет инициатор общественных обсуждений.</w:t>
      </w:r>
    </w:p>
    <w:p w:rsidR="001C0DB7" w:rsidRPr="0028375E" w:rsidRDefault="001C0DB7" w:rsidP="001C0D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75E">
        <w:rPr>
          <w:rFonts w:ascii="Times New Roman" w:hAnsi="Times New Roman" w:cs="Times New Roman"/>
          <w:sz w:val="28"/>
          <w:szCs w:val="28"/>
        </w:rPr>
        <w:t xml:space="preserve">7.2. В случае, если общественные обсуждения проводятся по инициативе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Черниговского муниципального района</w:t>
      </w:r>
      <w:r w:rsidRPr="0028375E">
        <w:rPr>
          <w:rFonts w:ascii="Times New Roman" w:hAnsi="Times New Roman" w:cs="Times New Roman"/>
          <w:sz w:val="28"/>
          <w:szCs w:val="28"/>
        </w:rPr>
        <w:t>, финансирование расходов осуществляется в установленном законом порядке за счет средств бюджета Черниговского района.</w:t>
      </w:r>
    </w:p>
    <w:p w:rsidR="001C0DB7" w:rsidRPr="0028375E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DB7" w:rsidRPr="0028375E" w:rsidRDefault="001C0DB7" w:rsidP="001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DB7" w:rsidRPr="0028375E" w:rsidRDefault="001C0DB7" w:rsidP="001C0DB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A0978" w:rsidRPr="00FA0978" w:rsidRDefault="001F07B7" w:rsidP="001F07B7">
      <w:pPr>
        <w:tabs>
          <w:tab w:val="left" w:pos="3402"/>
          <w:tab w:val="left" w:pos="9071"/>
        </w:tabs>
        <w:suppressAutoHyphens/>
        <w:spacing w:after="0" w:line="240" w:lineRule="auto"/>
        <w:ind w:left="5670" w:right="-1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09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FA0978" w:rsidRDefault="00FA0978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07F6" w:rsidRDefault="00B007F6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07F6" w:rsidRDefault="00B007F6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07F6" w:rsidRDefault="00B007F6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07F6" w:rsidRDefault="00B007F6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07F6" w:rsidRDefault="00B007F6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07F6" w:rsidRDefault="00B007F6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A6229" w:rsidRDefault="004A6229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1BD4" w:rsidRPr="00FA0978" w:rsidRDefault="003B1BD4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C0C2C" w:rsidRPr="00FA0978" w:rsidRDefault="005C0C2C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_GoBack"/>
      <w:bookmarkEnd w:id="2"/>
    </w:p>
    <w:sectPr w:rsidR="005C0C2C" w:rsidRPr="00FA0978" w:rsidSect="00FA0978">
      <w:headerReference w:type="even" r:id="rId17"/>
      <w:headerReference w:type="default" r:id="rId18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CFF" w:rsidRDefault="00C50CFF">
      <w:pPr>
        <w:spacing w:after="0" w:line="240" w:lineRule="auto"/>
      </w:pPr>
      <w:r>
        <w:separator/>
      </w:r>
    </w:p>
  </w:endnote>
  <w:endnote w:type="continuationSeparator" w:id="0">
    <w:p w:rsidR="00C50CFF" w:rsidRDefault="00C5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CFF" w:rsidRDefault="00C50CFF">
      <w:pPr>
        <w:spacing w:after="0" w:line="240" w:lineRule="auto"/>
      </w:pPr>
      <w:r>
        <w:separator/>
      </w:r>
    </w:p>
  </w:footnote>
  <w:footnote w:type="continuationSeparator" w:id="0">
    <w:p w:rsidR="00C50CFF" w:rsidRDefault="00C5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12" w:rsidRDefault="00F05F34" w:rsidP="0059751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597512" w:rsidRDefault="00C50CFF" w:rsidP="0059751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12" w:rsidRDefault="00C50CFF" w:rsidP="00597512">
    <w:pPr>
      <w:pStyle w:val="a6"/>
      <w:framePr w:wrap="around" w:vAnchor="text" w:hAnchor="margin" w:xAlign="right" w:y="1"/>
      <w:rPr>
        <w:rStyle w:val="a5"/>
      </w:rPr>
    </w:pPr>
  </w:p>
  <w:p w:rsidR="00597512" w:rsidRDefault="00C50CFF" w:rsidP="0059751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3DDE"/>
    <w:multiLevelType w:val="hybridMultilevel"/>
    <w:tmpl w:val="2146FFD2"/>
    <w:lvl w:ilvl="0" w:tplc="D862E01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FD1389"/>
    <w:multiLevelType w:val="multilevel"/>
    <w:tmpl w:val="A3F224EE"/>
    <w:lvl w:ilvl="0">
      <w:start w:val="2"/>
      <w:numFmt w:val="decimal"/>
      <w:lvlText w:val="%1."/>
      <w:lvlJc w:val="left"/>
      <w:pPr>
        <w:ind w:left="24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08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28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88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  <w:color w:val="FF0000"/>
      </w:rPr>
    </w:lvl>
  </w:abstractNum>
  <w:abstractNum w:abstractNumId="2">
    <w:nsid w:val="0A353515"/>
    <w:multiLevelType w:val="multilevel"/>
    <w:tmpl w:val="4F76E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4D1866"/>
    <w:multiLevelType w:val="hybridMultilevel"/>
    <w:tmpl w:val="8D50977E"/>
    <w:lvl w:ilvl="0" w:tplc="2D8A6B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47109E"/>
    <w:multiLevelType w:val="multilevel"/>
    <w:tmpl w:val="D1AEA1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CE54E1"/>
    <w:multiLevelType w:val="hybridMultilevel"/>
    <w:tmpl w:val="335C9C18"/>
    <w:lvl w:ilvl="0" w:tplc="3766B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951BB"/>
    <w:multiLevelType w:val="multilevel"/>
    <w:tmpl w:val="E548BF52"/>
    <w:lvl w:ilvl="0">
      <w:start w:val="2"/>
      <w:numFmt w:val="decimal"/>
      <w:lvlText w:val="%1."/>
      <w:lvlJc w:val="left"/>
      <w:pPr>
        <w:ind w:left="2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28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88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  <w:color w:val="FF0000"/>
      </w:rPr>
    </w:lvl>
  </w:abstractNum>
  <w:abstractNum w:abstractNumId="7">
    <w:nsid w:val="2BE2468F"/>
    <w:multiLevelType w:val="hybridMultilevel"/>
    <w:tmpl w:val="1A3E1654"/>
    <w:lvl w:ilvl="0" w:tplc="76CAA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4E7619"/>
    <w:multiLevelType w:val="hybridMultilevel"/>
    <w:tmpl w:val="7A0215E8"/>
    <w:lvl w:ilvl="0" w:tplc="C456C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89409C"/>
    <w:multiLevelType w:val="multilevel"/>
    <w:tmpl w:val="07F49C9A"/>
    <w:lvl w:ilvl="0">
      <w:start w:val="1"/>
      <w:numFmt w:val="decimal"/>
      <w:lvlText w:val="%1)"/>
      <w:lvlJc w:val="left"/>
      <w:pPr>
        <w:ind w:left="1625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>
    <w:nsid w:val="71021E98"/>
    <w:multiLevelType w:val="multilevel"/>
    <w:tmpl w:val="D0F006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3">
    <w:nsid w:val="74966743"/>
    <w:multiLevelType w:val="hybridMultilevel"/>
    <w:tmpl w:val="4A74CDBC"/>
    <w:lvl w:ilvl="0" w:tplc="85DA72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5F"/>
    <w:rsid w:val="001C0DB7"/>
    <w:rsid w:val="001F07B7"/>
    <w:rsid w:val="002146AA"/>
    <w:rsid w:val="002E2880"/>
    <w:rsid w:val="003B1BD4"/>
    <w:rsid w:val="003C7AC7"/>
    <w:rsid w:val="00434BB1"/>
    <w:rsid w:val="00451F3B"/>
    <w:rsid w:val="00481A73"/>
    <w:rsid w:val="004A6229"/>
    <w:rsid w:val="004D18D4"/>
    <w:rsid w:val="00525D23"/>
    <w:rsid w:val="00532EB2"/>
    <w:rsid w:val="005668EF"/>
    <w:rsid w:val="005A1FE9"/>
    <w:rsid w:val="005A6C74"/>
    <w:rsid w:val="005C0C2C"/>
    <w:rsid w:val="00627E4A"/>
    <w:rsid w:val="006A5327"/>
    <w:rsid w:val="006B669E"/>
    <w:rsid w:val="00710EA8"/>
    <w:rsid w:val="00726987"/>
    <w:rsid w:val="007677F0"/>
    <w:rsid w:val="007A0874"/>
    <w:rsid w:val="007A3223"/>
    <w:rsid w:val="007C7821"/>
    <w:rsid w:val="007E55C7"/>
    <w:rsid w:val="009C4E5F"/>
    <w:rsid w:val="009D592F"/>
    <w:rsid w:val="00A73C9D"/>
    <w:rsid w:val="00AA48F6"/>
    <w:rsid w:val="00AE6FA3"/>
    <w:rsid w:val="00B007F6"/>
    <w:rsid w:val="00B4762D"/>
    <w:rsid w:val="00C43714"/>
    <w:rsid w:val="00C50CFF"/>
    <w:rsid w:val="00C87695"/>
    <w:rsid w:val="00CC4C91"/>
    <w:rsid w:val="00CC65D0"/>
    <w:rsid w:val="00CE7FA3"/>
    <w:rsid w:val="00D27861"/>
    <w:rsid w:val="00D81A97"/>
    <w:rsid w:val="00DE32D6"/>
    <w:rsid w:val="00E03003"/>
    <w:rsid w:val="00E54EF0"/>
    <w:rsid w:val="00F05F34"/>
    <w:rsid w:val="00F336D9"/>
    <w:rsid w:val="00FA0978"/>
    <w:rsid w:val="00FC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AF0ED-0FE1-4FAF-A55A-15EB7478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FE9"/>
    <w:rPr>
      <w:rFonts w:ascii="Segoe UI" w:hAnsi="Segoe UI" w:cs="Segoe UI"/>
      <w:sz w:val="18"/>
      <w:szCs w:val="18"/>
    </w:rPr>
  </w:style>
  <w:style w:type="character" w:styleId="a5">
    <w:name w:val="page number"/>
    <w:basedOn w:val="a0"/>
    <w:rsid w:val="00726987"/>
  </w:style>
  <w:style w:type="paragraph" w:styleId="a6">
    <w:name w:val="header"/>
    <w:basedOn w:val="a"/>
    <w:link w:val="a7"/>
    <w:rsid w:val="007269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72698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1C0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2F2E749C0718F9FEE8A43AE6C2132C10E961E31DFB73F534A078DE161DAA160FFDAB10C083D703D4B9F25687D26F" TargetMode="External"/><Relationship Id="rId13" Type="http://schemas.openxmlformats.org/officeDocument/2006/relationships/hyperlink" Target="consultantplus://offline/ref=07A2F2E749C0718F9FEE8A43AE6C2132C10E961032DBB73F534A078DE161DAA160FFDAB10C083D703D4B9F25687D26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7A2F2E749C0718F9FEE944EB8007F3DC505CD1B33DBBA6A071A01DABE31DCF432BF84E85D4B767D3F52832568CA0338697426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A2F2E749C0718F9FEE8A43AE6C2132C7069413398BE03D021F0988E93180B164B68FBB120F216E3D559F7227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A2F2E749C0718F9FEE8A43AE6C2132C7099B1036D6EA355B130B8FE66E85A475EE82BC0B11237221579D277628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7A2F2E749C0718F9FEE8A43AE6C2132C6069A123BD4B73F534A078DE161DAA172FF82BD080D28246E11C8286AD31F38695A4E9EF8732AF" TargetMode="External"/><Relationship Id="rId10" Type="http://schemas.openxmlformats.org/officeDocument/2006/relationships/hyperlink" Target="consultantplus://offline/ref=07A2F2E749C0718F9FEE8A43AE6C2132C6069A123BD4B73F534A078DE161DAA172FF82BD0C0F2270385EC9742E810C386C5A4C9CE43AFDBC7E2E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A2F2E749C0718F9FEE8A43AE6C2132C10E961032DBB73F534A078DE161DAA160FFDAB10C083D703D4B9F25687D26F" TargetMode="External"/><Relationship Id="rId14" Type="http://schemas.openxmlformats.org/officeDocument/2006/relationships/hyperlink" Target="consultantplus://offline/ref=07A2F2E749C0718F9FEE8A43AE6C2132C6069A123BD4B73F534A078DE161DAA172FF82BD0E0728246E11C8286AD31F38695A4E9EF8732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User</cp:lastModifiedBy>
  <cp:revision>2</cp:revision>
  <cp:lastPrinted>2022-02-21T06:57:00Z</cp:lastPrinted>
  <dcterms:created xsi:type="dcterms:W3CDTF">2022-09-28T06:42:00Z</dcterms:created>
  <dcterms:modified xsi:type="dcterms:W3CDTF">2022-09-28T06:42:00Z</dcterms:modified>
</cp:coreProperties>
</file>