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80" w:rsidRPr="002E2880" w:rsidRDefault="002E2880" w:rsidP="002E2880">
      <w:pPr>
        <w:suppressAutoHyphens/>
        <w:spacing w:after="0" w:line="240" w:lineRule="auto"/>
        <w:jc w:val="center"/>
        <w:rPr>
          <w:rFonts w:ascii="Liberation Serif" w:eastAsia="Times New Roman" w:hAnsi="Liberation Serif" w:cs="Times New Roman"/>
          <w:b/>
          <w:bCs/>
          <w:kern w:val="1"/>
          <w:sz w:val="24"/>
          <w:szCs w:val="24"/>
          <w:lang w:eastAsia="ar-SA"/>
        </w:rPr>
      </w:pPr>
      <w:r w:rsidRPr="002E2880">
        <w:rPr>
          <w:rFonts w:ascii="Liberation Serif" w:eastAsia="Times New Roman" w:hAnsi="Liberation Serif" w:cs="Times New Roman"/>
          <w:noProof/>
          <w:color w:val="808080"/>
          <w:kern w:val="1"/>
          <w:sz w:val="24"/>
          <w:szCs w:val="24"/>
          <w:lang w:eastAsia="ru-RU"/>
        </w:rPr>
        <w:drawing>
          <wp:inline distT="0" distB="0" distL="0" distR="0" wp14:anchorId="540E276F" wp14:editId="3E0BB6AD">
            <wp:extent cx="585470" cy="719455"/>
            <wp:effectExtent l="0" t="0" r="508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470" cy="719455"/>
                    </a:xfrm>
                    <a:prstGeom prst="rect">
                      <a:avLst/>
                    </a:prstGeom>
                    <a:solidFill>
                      <a:srgbClr val="FFFFFF"/>
                    </a:solidFill>
                    <a:ln>
                      <a:noFill/>
                    </a:ln>
                  </pic:spPr>
                </pic:pic>
              </a:graphicData>
            </a:graphic>
          </wp:inline>
        </w:drawing>
      </w:r>
    </w:p>
    <w:p w:rsidR="002E2880" w:rsidRPr="002E2880" w:rsidRDefault="002E2880" w:rsidP="002E2880">
      <w:pPr>
        <w:suppressAutoHyphens/>
        <w:spacing w:after="0" w:line="240" w:lineRule="auto"/>
        <w:jc w:val="center"/>
        <w:rPr>
          <w:rFonts w:ascii="Liberation Serif" w:eastAsia="Times New Roman" w:hAnsi="Liberation Serif" w:cs="Times New Roman"/>
          <w:b/>
          <w:bCs/>
          <w:kern w:val="1"/>
          <w:sz w:val="24"/>
          <w:szCs w:val="24"/>
          <w:lang w:eastAsia="ar-SA"/>
        </w:rPr>
      </w:pPr>
    </w:p>
    <w:p w:rsidR="002E2880" w:rsidRPr="002E2880" w:rsidRDefault="002E2880" w:rsidP="002E2880">
      <w:pPr>
        <w:suppressAutoHyphens/>
        <w:spacing w:after="0" w:line="240" w:lineRule="auto"/>
        <w:jc w:val="center"/>
        <w:rPr>
          <w:rFonts w:ascii="Times New Roman" w:eastAsia="Times New Roman" w:hAnsi="Times New Roman" w:cs="Times New Roman"/>
          <w:b/>
          <w:bCs/>
          <w:kern w:val="1"/>
          <w:sz w:val="36"/>
          <w:szCs w:val="36"/>
          <w:lang w:eastAsia="ar-SA"/>
        </w:rPr>
      </w:pPr>
      <w:r w:rsidRPr="002E2880">
        <w:rPr>
          <w:rFonts w:ascii="Times New Roman" w:eastAsia="Times New Roman" w:hAnsi="Times New Roman" w:cs="Times New Roman"/>
          <w:b/>
          <w:bCs/>
          <w:kern w:val="1"/>
          <w:sz w:val="36"/>
          <w:szCs w:val="36"/>
          <w:lang w:eastAsia="ar-SA"/>
        </w:rPr>
        <w:t>ДУМА ЧЕРНИГОВСКОГО РАЙОНА</w:t>
      </w:r>
    </w:p>
    <w:p w:rsidR="002E2880" w:rsidRPr="002E2880" w:rsidRDefault="002E2880" w:rsidP="002E2880">
      <w:pPr>
        <w:suppressAutoHyphens/>
        <w:spacing w:after="0" w:line="240" w:lineRule="auto"/>
        <w:rPr>
          <w:rFonts w:ascii="Times New Roman" w:eastAsia="Times New Roman" w:hAnsi="Times New Roman" w:cs="Times New Roman"/>
          <w:kern w:val="1"/>
          <w:sz w:val="28"/>
          <w:szCs w:val="28"/>
          <w:lang w:eastAsia="ar-SA"/>
        </w:rPr>
      </w:pPr>
      <w:r w:rsidRPr="002E2880">
        <w:rPr>
          <w:rFonts w:ascii="Times New Roman" w:eastAsia="Times New Roman" w:hAnsi="Times New Roman" w:cs="Times New Roman"/>
          <w:kern w:val="1"/>
          <w:sz w:val="28"/>
          <w:szCs w:val="28"/>
          <w:lang w:eastAsia="ar-SA"/>
        </w:rPr>
        <w:t>__________________________________________________________________</w:t>
      </w:r>
    </w:p>
    <w:p w:rsidR="002E2880" w:rsidRPr="002E2880" w:rsidRDefault="002E2880" w:rsidP="002E2880">
      <w:pPr>
        <w:keepNext/>
        <w:tabs>
          <w:tab w:val="left" w:pos="0"/>
        </w:tabs>
        <w:suppressAutoHyphens/>
        <w:spacing w:after="0" w:line="240" w:lineRule="auto"/>
        <w:ind w:left="576" w:hanging="576"/>
        <w:jc w:val="center"/>
        <w:rPr>
          <w:rFonts w:ascii="Times New Roman" w:eastAsia="Times New Roman" w:hAnsi="Times New Roman" w:cs="Times New Roman"/>
          <w:b/>
          <w:bCs/>
          <w:kern w:val="1"/>
          <w:sz w:val="32"/>
          <w:szCs w:val="32"/>
          <w:lang w:eastAsia="ar-SA"/>
        </w:rPr>
      </w:pPr>
      <w:r w:rsidRPr="002E2880">
        <w:rPr>
          <w:rFonts w:ascii="Times New Roman" w:eastAsia="Times New Roman" w:hAnsi="Times New Roman" w:cs="Times New Roman"/>
          <w:b/>
          <w:bCs/>
          <w:kern w:val="1"/>
          <w:sz w:val="32"/>
          <w:szCs w:val="32"/>
          <w:lang w:eastAsia="ar-SA"/>
        </w:rPr>
        <w:t>РЕШЕНИЕ</w:t>
      </w:r>
    </w:p>
    <w:p w:rsidR="002E2880" w:rsidRPr="002E2880" w:rsidRDefault="002E2880" w:rsidP="002E2880">
      <w:pPr>
        <w:widowControl w:val="0"/>
        <w:suppressAutoHyphens/>
        <w:spacing w:after="0" w:line="240" w:lineRule="auto"/>
        <w:rPr>
          <w:rFonts w:ascii="Times New Roman" w:eastAsia="WenQuanYi Micro Hei" w:hAnsi="Times New Roman" w:cs="Lohit Hindi"/>
          <w:kern w:val="1"/>
          <w:sz w:val="24"/>
          <w:szCs w:val="24"/>
          <w:lang w:eastAsia="hi-IN" w:bidi="hi-IN"/>
        </w:rPr>
      </w:pPr>
    </w:p>
    <w:p w:rsidR="002E2880" w:rsidRPr="002E2880" w:rsidRDefault="002E2880" w:rsidP="002E2880">
      <w:pPr>
        <w:widowControl w:val="0"/>
        <w:suppressAutoHyphens/>
        <w:spacing w:after="0" w:line="240" w:lineRule="auto"/>
        <w:rPr>
          <w:rFonts w:ascii="Times New Roman" w:eastAsia="WenQuanYi Micro Hei" w:hAnsi="Times New Roman" w:cs="Lohit Hindi"/>
          <w:kern w:val="1"/>
          <w:sz w:val="24"/>
          <w:szCs w:val="24"/>
          <w:lang w:eastAsia="hi-IN" w:bidi="hi-IN"/>
        </w:rPr>
      </w:pPr>
    </w:p>
    <w:p w:rsidR="002E2880" w:rsidRPr="002E2880" w:rsidRDefault="002E2880" w:rsidP="002E2880">
      <w:pPr>
        <w:suppressAutoHyphens/>
        <w:spacing w:after="0" w:line="240" w:lineRule="auto"/>
        <w:jc w:val="right"/>
        <w:rPr>
          <w:rFonts w:ascii="Times New Roman" w:eastAsia="Times New Roman" w:hAnsi="Times New Roman" w:cs="Times New Roman"/>
          <w:bCs/>
          <w:kern w:val="1"/>
          <w:sz w:val="28"/>
          <w:szCs w:val="28"/>
          <w:lang w:eastAsia="ar-SA"/>
        </w:rPr>
      </w:pPr>
      <w:r w:rsidRPr="002E2880">
        <w:rPr>
          <w:rFonts w:ascii="Times New Roman" w:eastAsia="Times New Roman" w:hAnsi="Times New Roman" w:cs="Times New Roman"/>
          <w:bCs/>
          <w:kern w:val="1"/>
          <w:sz w:val="28"/>
          <w:szCs w:val="28"/>
          <w:lang w:eastAsia="ar-SA"/>
        </w:rPr>
        <w:t>Принято Думой Черниговского района</w:t>
      </w:r>
    </w:p>
    <w:p w:rsidR="002E2880" w:rsidRDefault="004646A4" w:rsidP="00B02110">
      <w:pPr>
        <w:suppressAutoHyphens/>
        <w:spacing w:after="0" w:line="240" w:lineRule="auto"/>
        <w:jc w:val="right"/>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27 июня</w:t>
      </w:r>
      <w:r w:rsidR="002E2880" w:rsidRPr="002E2880">
        <w:rPr>
          <w:rFonts w:ascii="Times New Roman" w:eastAsia="Times New Roman" w:hAnsi="Times New Roman" w:cs="Times New Roman"/>
          <w:bCs/>
          <w:kern w:val="1"/>
          <w:sz w:val="28"/>
          <w:szCs w:val="28"/>
          <w:lang w:eastAsia="ar-SA"/>
        </w:rPr>
        <w:t xml:space="preserve"> 2018 года</w:t>
      </w:r>
    </w:p>
    <w:p w:rsidR="00B02110" w:rsidRPr="00B02110" w:rsidRDefault="00B02110" w:rsidP="00B02110">
      <w:pPr>
        <w:suppressAutoHyphens/>
        <w:spacing w:after="0" w:line="240" w:lineRule="auto"/>
        <w:jc w:val="right"/>
        <w:rPr>
          <w:rFonts w:ascii="Times New Roman" w:eastAsia="Times New Roman" w:hAnsi="Times New Roman" w:cs="Times New Roman"/>
          <w:bCs/>
          <w:kern w:val="1"/>
          <w:sz w:val="28"/>
          <w:szCs w:val="28"/>
          <w:lang w:eastAsia="ar-SA"/>
        </w:rPr>
      </w:pPr>
    </w:p>
    <w:tbl>
      <w:tblPr>
        <w:tblW w:w="9472" w:type="dxa"/>
        <w:tblLayout w:type="fixed"/>
        <w:tblLook w:val="0000" w:firstRow="0" w:lastRow="0" w:firstColumn="0" w:lastColumn="0" w:noHBand="0" w:noVBand="0"/>
      </w:tblPr>
      <w:tblGrid>
        <w:gridCol w:w="5353"/>
        <w:gridCol w:w="4119"/>
      </w:tblGrid>
      <w:tr w:rsidR="002E2880" w:rsidRPr="002E2880" w:rsidTr="00C403F5">
        <w:trPr>
          <w:trHeight w:val="1180"/>
        </w:trPr>
        <w:tc>
          <w:tcPr>
            <w:tcW w:w="5353" w:type="dxa"/>
          </w:tcPr>
          <w:p w:rsidR="002E2880" w:rsidRDefault="00C403F5" w:rsidP="00B02110">
            <w:pPr>
              <w:suppressAutoHyphens/>
              <w:snapToGrid w:val="0"/>
              <w:spacing w:after="100" w:afterAutospacing="1" w:line="240" w:lineRule="auto"/>
              <w:jc w:val="both"/>
              <w:rPr>
                <w:rFonts w:ascii="Times New Roman" w:eastAsia="Times New Roman" w:hAnsi="Times New Roman" w:cs="Times New Roman"/>
                <w:b/>
                <w:bCs/>
                <w:sz w:val="28"/>
                <w:szCs w:val="28"/>
                <w:lang w:eastAsia="ar-SA"/>
              </w:rPr>
            </w:pPr>
            <w:r w:rsidRPr="00C403F5">
              <w:rPr>
                <w:rFonts w:ascii="Times New Roman" w:eastAsia="Times New Roman" w:hAnsi="Times New Roman" w:cs="Times New Roman"/>
                <w:b/>
                <w:bCs/>
                <w:sz w:val="28"/>
                <w:szCs w:val="28"/>
                <w:lang w:eastAsia="ar-SA"/>
              </w:rPr>
              <w:t xml:space="preserve">Об утверждении </w:t>
            </w:r>
            <w:r>
              <w:rPr>
                <w:rFonts w:ascii="Times New Roman" w:eastAsia="Times New Roman" w:hAnsi="Times New Roman" w:cs="Times New Roman"/>
                <w:b/>
                <w:bCs/>
                <w:sz w:val="28"/>
                <w:szCs w:val="28"/>
                <w:lang w:eastAsia="ar-SA"/>
              </w:rPr>
              <w:t>П</w:t>
            </w:r>
            <w:r w:rsidRPr="00C403F5">
              <w:rPr>
                <w:rFonts w:ascii="Times New Roman" w:eastAsia="Times New Roman" w:hAnsi="Times New Roman" w:cs="Times New Roman"/>
                <w:b/>
                <w:bCs/>
                <w:sz w:val="28"/>
                <w:szCs w:val="28"/>
                <w:lang w:eastAsia="ar-SA"/>
              </w:rPr>
              <w:t>оложения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r w:rsidR="00753313">
              <w:rPr>
                <w:rFonts w:ascii="Times New Roman" w:eastAsia="Times New Roman" w:hAnsi="Times New Roman" w:cs="Times New Roman"/>
                <w:b/>
                <w:bCs/>
                <w:sz w:val="28"/>
                <w:szCs w:val="28"/>
                <w:lang w:eastAsia="ar-SA"/>
              </w:rPr>
              <w:t xml:space="preserve"> </w:t>
            </w:r>
            <w:bookmarkStart w:id="0" w:name="_GoBack"/>
            <w:bookmarkEnd w:id="0"/>
          </w:p>
          <w:p w:rsidR="00B02110" w:rsidRPr="00B02110" w:rsidRDefault="00B02110" w:rsidP="00B02110">
            <w:pPr>
              <w:suppressAutoHyphens/>
              <w:snapToGrid w:val="0"/>
              <w:spacing w:after="100" w:afterAutospacing="1" w:line="240" w:lineRule="auto"/>
              <w:jc w:val="both"/>
              <w:rPr>
                <w:rFonts w:ascii="Times New Roman" w:eastAsia="Times New Roman" w:hAnsi="Times New Roman" w:cs="Times New Roman"/>
                <w:b/>
                <w:bCs/>
                <w:sz w:val="28"/>
                <w:szCs w:val="28"/>
                <w:lang w:eastAsia="ar-SA"/>
              </w:rPr>
            </w:pPr>
          </w:p>
        </w:tc>
        <w:tc>
          <w:tcPr>
            <w:tcW w:w="4119" w:type="dxa"/>
          </w:tcPr>
          <w:p w:rsidR="002E2880" w:rsidRPr="002E2880" w:rsidRDefault="002E2880" w:rsidP="002E2880">
            <w:pPr>
              <w:suppressAutoHyphens/>
              <w:snapToGrid w:val="0"/>
              <w:spacing w:after="0" w:line="240" w:lineRule="auto"/>
              <w:rPr>
                <w:rFonts w:ascii="Times New Roman" w:eastAsia="Times New Roman" w:hAnsi="Times New Roman" w:cs="Times New Roman"/>
                <w:b/>
                <w:kern w:val="1"/>
                <w:sz w:val="28"/>
                <w:szCs w:val="28"/>
                <w:lang w:eastAsia="ar-SA"/>
              </w:rPr>
            </w:pPr>
          </w:p>
        </w:tc>
      </w:tr>
    </w:tbl>
    <w:p w:rsidR="00C403F5" w:rsidRDefault="00C403F5" w:rsidP="00C403F5">
      <w:pPr>
        <w:suppressAutoHyphens/>
        <w:spacing w:after="0" w:line="240" w:lineRule="auto"/>
        <w:ind w:firstLine="709"/>
        <w:jc w:val="both"/>
        <w:rPr>
          <w:rFonts w:ascii="Times New Roman" w:eastAsia="Times New Roman" w:hAnsi="Times New Roman" w:cs="Times New Roman"/>
          <w:sz w:val="28"/>
          <w:szCs w:val="28"/>
          <w:lang w:eastAsia="ar-SA"/>
        </w:rPr>
      </w:pPr>
      <w:r w:rsidRPr="00C403F5">
        <w:rPr>
          <w:rFonts w:ascii="Times New Roman" w:eastAsia="Times New Roman" w:hAnsi="Times New Roman" w:cs="Times New Roman"/>
          <w:sz w:val="28"/>
          <w:szCs w:val="28"/>
          <w:lang w:eastAsia="ar-SA"/>
        </w:rPr>
        <w:t>В соответствии с Федеральным</w:t>
      </w:r>
      <w:r w:rsidR="00960210">
        <w:rPr>
          <w:rFonts w:ascii="Times New Roman" w:eastAsia="Times New Roman" w:hAnsi="Times New Roman" w:cs="Times New Roman"/>
          <w:sz w:val="28"/>
          <w:szCs w:val="28"/>
          <w:lang w:eastAsia="ar-SA"/>
        </w:rPr>
        <w:t>и</w:t>
      </w:r>
      <w:r w:rsidRPr="00C403F5">
        <w:rPr>
          <w:rFonts w:ascii="Times New Roman" w:eastAsia="Times New Roman" w:hAnsi="Times New Roman" w:cs="Times New Roman"/>
          <w:sz w:val="28"/>
          <w:szCs w:val="28"/>
          <w:lang w:eastAsia="ar-SA"/>
        </w:rPr>
        <w:t xml:space="preserve"> закон</w:t>
      </w:r>
      <w:r w:rsidR="00960210">
        <w:rPr>
          <w:rFonts w:ascii="Times New Roman" w:eastAsia="Times New Roman" w:hAnsi="Times New Roman" w:cs="Times New Roman"/>
          <w:sz w:val="28"/>
          <w:szCs w:val="28"/>
          <w:lang w:eastAsia="ar-SA"/>
        </w:rPr>
        <w:t>ами</w:t>
      </w:r>
      <w:r w:rsidRPr="00C403F5">
        <w:rPr>
          <w:rFonts w:ascii="Times New Roman" w:eastAsia="Times New Roman" w:hAnsi="Times New Roman" w:cs="Times New Roman"/>
          <w:sz w:val="28"/>
          <w:szCs w:val="28"/>
          <w:lang w:eastAsia="ar-SA"/>
        </w:rPr>
        <w:t xml:space="preserve"> от </w:t>
      </w:r>
      <w:hyperlink r:id="rId6" w:history="1">
        <w:r w:rsidRPr="00C403F5">
          <w:rPr>
            <w:rStyle w:val="a5"/>
            <w:rFonts w:ascii="Times New Roman" w:eastAsia="Times New Roman" w:hAnsi="Times New Roman" w:cs="Times New Roman"/>
            <w:color w:val="auto"/>
            <w:sz w:val="28"/>
            <w:szCs w:val="28"/>
            <w:u w:val="none"/>
            <w:lang w:eastAsia="ar-SA"/>
          </w:rPr>
          <w:t>06.10.2003</w:t>
        </w:r>
      </w:hyperlink>
      <w:r w:rsidRPr="00C403F5">
        <w:rPr>
          <w:rFonts w:ascii="Times New Roman" w:eastAsia="Times New Roman" w:hAnsi="Times New Roman" w:cs="Times New Roman"/>
          <w:sz w:val="28"/>
          <w:szCs w:val="28"/>
          <w:lang w:eastAsia="ar-SA"/>
        </w:rPr>
        <w:t xml:space="preserve"> № 131-ФЗ «Об общих принципах организации местного самоуправления в Российской Федерации», от </w:t>
      </w:r>
      <w:hyperlink r:id="rId7" w:history="1">
        <w:r w:rsidRPr="00C403F5">
          <w:rPr>
            <w:rStyle w:val="a5"/>
            <w:rFonts w:ascii="Times New Roman" w:eastAsia="Times New Roman" w:hAnsi="Times New Roman" w:cs="Times New Roman"/>
            <w:color w:val="auto"/>
            <w:sz w:val="28"/>
            <w:szCs w:val="28"/>
            <w:u w:val="none"/>
            <w:lang w:eastAsia="ar-SA"/>
          </w:rPr>
          <w:t>24.06.199</w:t>
        </w:r>
      </w:hyperlink>
      <w:r>
        <w:rPr>
          <w:rFonts w:ascii="Times New Roman" w:eastAsia="Times New Roman" w:hAnsi="Times New Roman" w:cs="Times New Roman"/>
          <w:sz w:val="28"/>
          <w:szCs w:val="28"/>
          <w:lang w:eastAsia="ar-SA"/>
        </w:rPr>
        <w:t xml:space="preserve">8 </w:t>
      </w:r>
      <w:r w:rsidRPr="00C403F5">
        <w:rPr>
          <w:rFonts w:ascii="Times New Roman" w:eastAsia="Times New Roman" w:hAnsi="Times New Roman" w:cs="Times New Roman"/>
          <w:sz w:val="28"/>
          <w:szCs w:val="28"/>
          <w:lang w:eastAsia="ar-SA"/>
        </w:rPr>
        <w:t xml:space="preserve">№ 89-ФЗ «Об отходах производства и потребления», </w:t>
      </w:r>
      <w:r>
        <w:rPr>
          <w:rFonts w:ascii="Times New Roman" w:eastAsia="Times New Roman" w:hAnsi="Times New Roman" w:cs="Times New Roman"/>
          <w:sz w:val="28"/>
          <w:szCs w:val="28"/>
          <w:lang w:eastAsia="ar-SA"/>
        </w:rPr>
        <w:t xml:space="preserve">руководствуясь Уставом </w:t>
      </w:r>
      <w:r w:rsidRPr="00C403F5">
        <w:rPr>
          <w:rFonts w:ascii="Times New Roman" w:eastAsia="Times New Roman" w:hAnsi="Times New Roman" w:cs="Times New Roman"/>
          <w:sz w:val="28"/>
          <w:szCs w:val="28"/>
          <w:lang w:eastAsia="ar-SA"/>
        </w:rPr>
        <w:t xml:space="preserve">Черниговского муниципального района </w:t>
      </w:r>
    </w:p>
    <w:p w:rsidR="00C403F5" w:rsidRPr="00C403F5" w:rsidRDefault="00C403F5" w:rsidP="00C403F5">
      <w:pPr>
        <w:suppressAutoHyphens/>
        <w:spacing w:after="0" w:line="240" w:lineRule="auto"/>
        <w:ind w:firstLine="709"/>
        <w:jc w:val="both"/>
        <w:rPr>
          <w:rFonts w:ascii="Times New Roman" w:eastAsia="Times New Roman" w:hAnsi="Times New Roman" w:cs="Times New Roman"/>
          <w:sz w:val="28"/>
          <w:szCs w:val="28"/>
          <w:lang w:eastAsia="ar-SA"/>
        </w:rPr>
      </w:pPr>
    </w:p>
    <w:p w:rsidR="00C403F5" w:rsidRPr="00C403F5" w:rsidRDefault="00C403F5" w:rsidP="00C403F5">
      <w:pPr>
        <w:widowControl w:val="0"/>
        <w:numPr>
          <w:ilvl w:val="0"/>
          <w:numId w:val="1"/>
        </w:numPr>
        <w:suppressAutoHyphens/>
        <w:spacing w:after="0" w:line="240" w:lineRule="auto"/>
        <w:ind w:left="142" w:right="-2" w:firstLine="567"/>
        <w:jc w:val="both"/>
        <w:rPr>
          <w:rFonts w:ascii="Times New Roman" w:eastAsia="Times New Roman" w:hAnsi="Times New Roman" w:cs="Times New Roman"/>
          <w:sz w:val="28"/>
          <w:szCs w:val="28"/>
          <w:lang w:eastAsia="ru-RU"/>
        </w:rPr>
      </w:pPr>
      <w:r w:rsidRPr="00C403F5">
        <w:rPr>
          <w:rFonts w:ascii="Times New Roman" w:eastAsia="Times New Roman" w:hAnsi="Times New Roman" w:cs="Times New Roman"/>
          <w:sz w:val="28"/>
          <w:szCs w:val="28"/>
          <w:lang w:eastAsia="ru-RU"/>
        </w:rPr>
        <w:t xml:space="preserve">Утвердить </w:t>
      </w:r>
      <w:hyperlink w:anchor="P36" w:history="1">
        <w:r w:rsidRPr="00C403F5">
          <w:rPr>
            <w:rFonts w:ascii="Times New Roman" w:eastAsia="Times New Roman" w:hAnsi="Times New Roman" w:cs="Times New Roman"/>
            <w:sz w:val="28"/>
            <w:szCs w:val="28"/>
            <w:lang w:eastAsia="ru-RU"/>
          </w:rPr>
          <w:t>Положение</w:t>
        </w:r>
      </w:hyperlink>
      <w:r w:rsidRPr="00C403F5">
        <w:rPr>
          <w:rFonts w:ascii="Times New Roman" w:eastAsia="Times New Roman" w:hAnsi="Times New Roman" w:cs="Times New Roman"/>
          <w:sz w:val="28"/>
          <w:szCs w:val="28"/>
          <w:lang w:eastAsia="ru-RU"/>
        </w:rPr>
        <w:t xml:space="preserve"> об участии в организации деятельности по сбору (в том числе раздельному сбору), транспортированию, обработки, утилизации, обезвреживанию, захоронению твердых коммунальных отходов на территории Черниговского муниципального района (прилагается).</w:t>
      </w:r>
    </w:p>
    <w:p w:rsidR="00C403F5" w:rsidRPr="00C403F5" w:rsidRDefault="00C403F5" w:rsidP="00C403F5">
      <w:pPr>
        <w:widowControl w:val="0"/>
        <w:numPr>
          <w:ilvl w:val="0"/>
          <w:numId w:val="1"/>
        </w:numPr>
        <w:suppressAutoHyphens/>
        <w:spacing w:after="0" w:line="240" w:lineRule="auto"/>
        <w:ind w:left="142" w:right="-2" w:firstLine="567"/>
        <w:jc w:val="both"/>
        <w:rPr>
          <w:rFonts w:ascii="Times New Roman" w:eastAsia="Times New Roman" w:hAnsi="Times New Roman" w:cs="Times New Roman"/>
          <w:sz w:val="28"/>
          <w:szCs w:val="28"/>
          <w:lang w:eastAsia="ru-RU"/>
        </w:rPr>
      </w:pPr>
      <w:r w:rsidRPr="00C403F5">
        <w:rPr>
          <w:rFonts w:ascii="Times New Roman" w:eastAsia="Times New Roman" w:hAnsi="Times New Roman" w:cs="Times New Roman"/>
          <w:sz w:val="28"/>
          <w:szCs w:val="28"/>
          <w:lang w:eastAsia="ru-RU"/>
        </w:rPr>
        <w:t>Решение Думы Черниговского района от 27.03.2015 года № 153-НПА «О Положении «Об организации сбора и вывоза бытовых отходов и мусора на территории сельских поселений, входящих в состав Черниговского муниципального района» считать утратившим силу.</w:t>
      </w:r>
    </w:p>
    <w:p w:rsidR="00B02110" w:rsidRPr="00B02110" w:rsidRDefault="00960210" w:rsidP="00B02110">
      <w:pPr>
        <w:spacing w:after="0" w:line="240" w:lineRule="auto"/>
        <w:ind w:left="142"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403F5" w:rsidRPr="00C403F5">
        <w:rPr>
          <w:rFonts w:ascii="Times New Roman" w:eastAsia="Times New Roman" w:hAnsi="Times New Roman" w:cs="Times New Roman"/>
          <w:sz w:val="28"/>
          <w:szCs w:val="28"/>
          <w:lang w:eastAsia="ru-RU"/>
        </w:rPr>
        <w:t xml:space="preserve">. </w:t>
      </w:r>
      <w:r w:rsidR="00B02110" w:rsidRPr="00B02110">
        <w:rPr>
          <w:rFonts w:ascii="Times New Roman" w:eastAsia="Times New Roman" w:hAnsi="Times New Roman" w:cs="Times New Roman"/>
          <w:sz w:val="28"/>
          <w:szCs w:val="28"/>
          <w:lang w:eastAsia="ru-RU"/>
        </w:rPr>
        <w:t xml:space="preserve">Настоящее Решение вступает в силу с момента официального опубликования в «Вестнике нормативных правовых актов Черниговского района» приложении к газете «Новое время».        </w:t>
      </w:r>
    </w:p>
    <w:p w:rsidR="002E2880" w:rsidRPr="002E2880" w:rsidRDefault="002E2880" w:rsidP="00B02110">
      <w:pPr>
        <w:spacing w:after="0" w:line="240" w:lineRule="auto"/>
        <w:ind w:left="142" w:right="-2" w:firstLine="567"/>
        <w:jc w:val="both"/>
        <w:rPr>
          <w:rFonts w:ascii="Times New Roman" w:eastAsia="Times New Roman" w:hAnsi="Times New Roman" w:cs="Times New Roman"/>
          <w:kern w:val="1"/>
          <w:sz w:val="28"/>
          <w:szCs w:val="24"/>
          <w:lang w:eastAsia="ar-SA"/>
        </w:rPr>
      </w:pPr>
    </w:p>
    <w:p w:rsidR="002E2880" w:rsidRPr="002E2880" w:rsidRDefault="002E2880" w:rsidP="002E2880">
      <w:pPr>
        <w:suppressAutoHyphens/>
        <w:spacing w:after="0" w:line="240" w:lineRule="auto"/>
        <w:jc w:val="both"/>
        <w:rPr>
          <w:rFonts w:ascii="Times New Roman" w:eastAsia="Times New Roman" w:hAnsi="Times New Roman" w:cs="Times New Roman"/>
          <w:kern w:val="1"/>
          <w:sz w:val="28"/>
          <w:szCs w:val="24"/>
          <w:lang w:eastAsia="ar-SA"/>
        </w:rPr>
      </w:pPr>
      <w:r w:rsidRPr="002E2880">
        <w:rPr>
          <w:rFonts w:ascii="Times New Roman" w:eastAsia="Times New Roman" w:hAnsi="Times New Roman" w:cs="Times New Roman"/>
          <w:kern w:val="1"/>
          <w:sz w:val="28"/>
          <w:szCs w:val="24"/>
          <w:lang w:eastAsia="ar-SA"/>
        </w:rPr>
        <w:t>Глава Черниговского района                                                              В.Н. Сёмкин</w:t>
      </w:r>
    </w:p>
    <w:p w:rsidR="00B02110" w:rsidRDefault="00B02110" w:rsidP="002E2880">
      <w:pPr>
        <w:suppressAutoHyphens/>
        <w:spacing w:after="0" w:line="240" w:lineRule="auto"/>
        <w:jc w:val="both"/>
        <w:rPr>
          <w:rFonts w:ascii="Times New Roman" w:eastAsia="Times New Roman" w:hAnsi="Times New Roman" w:cs="Times New Roman"/>
          <w:kern w:val="1"/>
          <w:sz w:val="28"/>
          <w:szCs w:val="24"/>
          <w:lang w:eastAsia="ar-SA"/>
        </w:rPr>
      </w:pPr>
    </w:p>
    <w:p w:rsidR="002E2880" w:rsidRPr="002E2880" w:rsidRDefault="004646A4" w:rsidP="002E2880">
      <w:pPr>
        <w:suppressAutoHyphens/>
        <w:spacing w:after="0" w:line="240" w:lineRule="auto"/>
        <w:jc w:val="both"/>
        <w:rPr>
          <w:rFonts w:ascii="Times New Roman" w:eastAsia="Times New Roman" w:hAnsi="Times New Roman" w:cs="Times New Roman"/>
          <w:kern w:val="1"/>
          <w:sz w:val="28"/>
          <w:szCs w:val="24"/>
          <w:lang w:eastAsia="ar-SA"/>
        </w:rPr>
      </w:pPr>
      <w:r>
        <w:rPr>
          <w:rFonts w:ascii="Times New Roman" w:eastAsia="Times New Roman" w:hAnsi="Times New Roman" w:cs="Times New Roman"/>
          <w:kern w:val="1"/>
          <w:sz w:val="28"/>
          <w:szCs w:val="24"/>
          <w:lang w:eastAsia="ar-SA"/>
        </w:rPr>
        <w:t>28 июня</w:t>
      </w:r>
      <w:r w:rsidR="002E2880" w:rsidRPr="002E2880">
        <w:rPr>
          <w:rFonts w:ascii="Times New Roman" w:eastAsia="Times New Roman" w:hAnsi="Times New Roman" w:cs="Times New Roman"/>
          <w:kern w:val="1"/>
          <w:sz w:val="28"/>
          <w:szCs w:val="24"/>
          <w:lang w:eastAsia="ar-SA"/>
        </w:rPr>
        <w:t xml:space="preserve"> 2018 года</w:t>
      </w:r>
    </w:p>
    <w:p w:rsidR="002E2880" w:rsidRPr="002E2880" w:rsidRDefault="002E2880" w:rsidP="002E2880">
      <w:pPr>
        <w:suppressAutoHyphens/>
        <w:spacing w:after="0" w:line="240" w:lineRule="auto"/>
        <w:jc w:val="both"/>
        <w:rPr>
          <w:rFonts w:ascii="Times New Roman" w:eastAsia="Times New Roman" w:hAnsi="Times New Roman" w:cs="Times New Roman"/>
          <w:kern w:val="1"/>
          <w:sz w:val="16"/>
          <w:szCs w:val="24"/>
          <w:lang w:eastAsia="ar-SA"/>
        </w:rPr>
      </w:pPr>
      <w:r w:rsidRPr="002E2880">
        <w:rPr>
          <w:rFonts w:ascii="Times New Roman" w:eastAsia="Times New Roman" w:hAnsi="Times New Roman" w:cs="Times New Roman"/>
          <w:kern w:val="1"/>
          <w:sz w:val="28"/>
          <w:szCs w:val="24"/>
          <w:lang w:eastAsia="ar-SA"/>
        </w:rPr>
        <w:t>№</w:t>
      </w:r>
      <w:r w:rsidR="004646A4">
        <w:rPr>
          <w:rFonts w:ascii="Times New Roman" w:eastAsia="Times New Roman" w:hAnsi="Times New Roman" w:cs="Times New Roman"/>
          <w:kern w:val="1"/>
          <w:sz w:val="28"/>
          <w:szCs w:val="24"/>
          <w:lang w:eastAsia="ar-SA"/>
        </w:rPr>
        <w:t xml:space="preserve"> 110</w:t>
      </w:r>
      <w:r w:rsidRPr="002E2880">
        <w:rPr>
          <w:rFonts w:ascii="Times New Roman" w:eastAsia="Times New Roman" w:hAnsi="Times New Roman" w:cs="Times New Roman"/>
          <w:kern w:val="1"/>
          <w:sz w:val="28"/>
          <w:szCs w:val="24"/>
          <w:lang w:eastAsia="ar-SA"/>
        </w:rPr>
        <w:t xml:space="preserve">-НПА </w:t>
      </w:r>
    </w:p>
    <w:p w:rsidR="00B02110" w:rsidRDefault="00B02110" w:rsidP="002E2880">
      <w:pPr>
        <w:suppressAutoHyphens/>
        <w:spacing w:after="0" w:line="240" w:lineRule="auto"/>
        <w:ind w:firstLine="580"/>
        <w:jc w:val="right"/>
        <w:rPr>
          <w:rFonts w:ascii="Times New Roman" w:eastAsia="Times New Roman" w:hAnsi="Times New Roman" w:cs="Times New Roman"/>
          <w:b/>
          <w:kern w:val="1"/>
          <w:sz w:val="24"/>
          <w:szCs w:val="24"/>
          <w:lang w:eastAsia="ar-SA"/>
        </w:rPr>
      </w:pPr>
    </w:p>
    <w:p w:rsidR="00960210" w:rsidRDefault="00960210" w:rsidP="002E2880">
      <w:pPr>
        <w:suppressAutoHyphens/>
        <w:spacing w:after="0" w:line="240" w:lineRule="auto"/>
        <w:ind w:firstLine="580"/>
        <w:jc w:val="right"/>
        <w:rPr>
          <w:rFonts w:ascii="Times New Roman" w:eastAsia="Times New Roman" w:hAnsi="Times New Roman" w:cs="Times New Roman"/>
          <w:b/>
          <w:kern w:val="1"/>
          <w:sz w:val="24"/>
          <w:szCs w:val="24"/>
          <w:lang w:eastAsia="ar-SA"/>
        </w:rPr>
      </w:pPr>
    </w:p>
    <w:p w:rsidR="002E2880" w:rsidRPr="002E2880" w:rsidRDefault="002E2880" w:rsidP="002E2880">
      <w:pPr>
        <w:suppressAutoHyphens/>
        <w:spacing w:after="0" w:line="240" w:lineRule="auto"/>
        <w:ind w:firstLine="580"/>
        <w:jc w:val="right"/>
        <w:rPr>
          <w:rFonts w:ascii="Times New Roman" w:eastAsia="Times New Roman" w:hAnsi="Times New Roman" w:cs="Times New Roman"/>
          <w:b/>
          <w:kern w:val="1"/>
          <w:sz w:val="24"/>
          <w:szCs w:val="24"/>
          <w:lang w:eastAsia="ar-SA"/>
        </w:rPr>
      </w:pPr>
      <w:r w:rsidRPr="002E2880">
        <w:rPr>
          <w:rFonts w:ascii="Times New Roman" w:eastAsia="Times New Roman" w:hAnsi="Times New Roman" w:cs="Times New Roman"/>
          <w:b/>
          <w:kern w:val="1"/>
          <w:sz w:val="24"/>
          <w:szCs w:val="24"/>
          <w:lang w:eastAsia="ar-SA"/>
        </w:rPr>
        <w:lastRenderedPageBreak/>
        <w:t xml:space="preserve">Приложение 1 </w:t>
      </w:r>
    </w:p>
    <w:p w:rsidR="002E2880" w:rsidRPr="002E2880" w:rsidRDefault="002E2880" w:rsidP="002E2880">
      <w:pPr>
        <w:suppressAutoHyphens/>
        <w:spacing w:after="0" w:line="240" w:lineRule="auto"/>
        <w:ind w:firstLine="580"/>
        <w:jc w:val="right"/>
        <w:rPr>
          <w:rFonts w:ascii="Times New Roman" w:eastAsia="Times New Roman" w:hAnsi="Times New Roman" w:cs="Times New Roman"/>
          <w:b/>
          <w:kern w:val="1"/>
          <w:sz w:val="24"/>
          <w:szCs w:val="24"/>
          <w:lang w:eastAsia="ar-SA"/>
        </w:rPr>
      </w:pPr>
      <w:proofErr w:type="gramStart"/>
      <w:r w:rsidRPr="002E2880">
        <w:rPr>
          <w:rFonts w:ascii="Times New Roman" w:eastAsia="Times New Roman" w:hAnsi="Times New Roman" w:cs="Times New Roman"/>
          <w:b/>
          <w:kern w:val="1"/>
          <w:sz w:val="24"/>
          <w:szCs w:val="24"/>
          <w:lang w:eastAsia="ar-SA"/>
        </w:rPr>
        <w:t>к</w:t>
      </w:r>
      <w:proofErr w:type="gramEnd"/>
      <w:r w:rsidRPr="002E2880">
        <w:rPr>
          <w:rFonts w:ascii="Times New Roman" w:eastAsia="Times New Roman" w:hAnsi="Times New Roman" w:cs="Times New Roman"/>
          <w:b/>
          <w:kern w:val="1"/>
          <w:sz w:val="24"/>
          <w:szCs w:val="24"/>
          <w:lang w:eastAsia="ar-SA"/>
        </w:rPr>
        <w:t xml:space="preserve"> решению Думы Черниговского района</w:t>
      </w:r>
    </w:p>
    <w:p w:rsidR="00C87695" w:rsidRPr="00C87695" w:rsidRDefault="00C87695" w:rsidP="00C87695">
      <w:pPr>
        <w:suppressAutoHyphens/>
        <w:spacing w:after="0" w:line="240" w:lineRule="auto"/>
        <w:ind w:firstLine="580"/>
        <w:jc w:val="right"/>
        <w:rPr>
          <w:rFonts w:ascii="Times New Roman" w:eastAsia="Times New Roman" w:hAnsi="Times New Roman" w:cs="Times New Roman"/>
          <w:b/>
          <w:kern w:val="2"/>
          <w:sz w:val="24"/>
          <w:szCs w:val="24"/>
          <w:lang w:eastAsia="ar-SA"/>
        </w:rPr>
      </w:pPr>
      <w:proofErr w:type="gramStart"/>
      <w:r w:rsidRPr="00C87695">
        <w:rPr>
          <w:rFonts w:ascii="Times New Roman" w:eastAsia="Times New Roman" w:hAnsi="Times New Roman" w:cs="Times New Roman"/>
          <w:b/>
          <w:kern w:val="2"/>
          <w:sz w:val="24"/>
          <w:szCs w:val="24"/>
          <w:lang w:eastAsia="ar-SA"/>
        </w:rPr>
        <w:t>от</w:t>
      </w:r>
      <w:proofErr w:type="gramEnd"/>
      <w:r w:rsidR="00CE7FA3">
        <w:rPr>
          <w:rFonts w:ascii="Times New Roman" w:eastAsia="Times New Roman" w:hAnsi="Times New Roman" w:cs="Times New Roman"/>
          <w:b/>
          <w:kern w:val="2"/>
          <w:sz w:val="24"/>
          <w:szCs w:val="24"/>
          <w:lang w:eastAsia="ar-SA"/>
        </w:rPr>
        <w:t xml:space="preserve"> </w:t>
      </w:r>
      <w:r w:rsidR="004646A4">
        <w:rPr>
          <w:rFonts w:ascii="Times New Roman" w:eastAsia="Times New Roman" w:hAnsi="Times New Roman" w:cs="Times New Roman"/>
          <w:b/>
          <w:kern w:val="2"/>
          <w:sz w:val="24"/>
          <w:szCs w:val="24"/>
          <w:lang w:eastAsia="ar-SA"/>
        </w:rPr>
        <w:t>28.06.2018</w:t>
      </w:r>
      <w:r w:rsidRPr="00C87695">
        <w:rPr>
          <w:rFonts w:ascii="Times New Roman" w:eastAsia="Times New Roman" w:hAnsi="Times New Roman" w:cs="Times New Roman"/>
          <w:b/>
          <w:kern w:val="2"/>
          <w:sz w:val="24"/>
          <w:szCs w:val="24"/>
          <w:lang w:eastAsia="ar-SA"/>
        </w:rPr>
        <w:t xml:space="preserve"> № </w:t>
      </w:r>
      <w:r w:rsidR="004646A4">
        <w:rPr>
          <w:rFonts w:ascii="Times New Roman" w:eastAsia="Times New Roman" w:hAnsi="Times New Roman" w:cs="Times New Roman"/>
          <w:b/>
          <w:kern w:val="2"/>
          <w:sz w:val="24"/>
          <w:szCs w:val="24"/>
          <w:lang w:eastAsia="ar-SA"/>
        </w:rPr>
        <w:t>110</w:t>
      </w:r>
      <w:r w:rsidRPr="00C87695">
        <w:rPr>
          <w:rFonts w:ascii="Times New Roman" w:eastAsia="Times New Roman" w:hAnsi="Times New Roman" w:cs="Times New Roman"/>
          <w:b/>
          <w:kern w:val="2"/>
          <w:sz w:val="24"/>
          <w:szCs w:val="24"/>
          <w:lang w:eastAsia="ar-SA"/>
        </w:rPr>
        <w:t>-НПА</w:t>
      </w:r>
    </w:p>
    <w:p w:rsidR="002E2880" w:rsidRDefault="002E2880" w:rsidP="002E2880">
      <w:pPr>
        <w:widowControl w:val="0"/>
        <w:autoSpaceDE w:val="0"/>
        <w:autoSpaceDN w:val="0"/>
        <w:adjustRightInd w:val="0"/>
        <w:spacing w:after="0" w:line="240" w:lineRule="auto"/>
        <w:jc w:val="both"/>
        <w:rPr>
          <w:rFonts w:ascii="Times New Roman" w:eastAsia="Times New Roman" w:hAnsi="Times New Roman" w:cs="Times New Roman"/>
          <w:b/>
          <w:kern w:val="1"/>
          <w:sz w:val="24"/>
          <w:szCs w:val="24"/>
          <w:lang w:eastAsia="ar-SA"/>
        </w:rPr>
      </w:pPr>
    </w:p>
    <w:p w:rsidR="00C403F5" w:rsidRPr="00C403F5" w:rsidRDefault="00C403F5" w:rsidP="00C403F5">
      <w:pPr>
        <w:widowControl w:val="0"/>
        <w:autoSpaceDE w:val="0"/>
        <w:autoSpaceDN w:val="0"/>
        <w:spacing w:after="0" w:line="240" w:lineRule="auto"/>
        <w:ind w:left="142"/>
        <w:jc w:val="center"/>
        <w:rPr>
          <w:rFonts w:ascii="Times New Roman" w:eastAsia="Times New Roman" w:hAnsi="Times New Roman" w:cs="Times New Roman"/>
          <w:b/>
          <w:sz w:val="27"/>
          <w:szCs w:val="27"/>
          <w:lang w:eastAsia="ru-RU"/>
        </w:rPr>
      </w:pPr>
      <w:r w:rsidRPr="00C403F5">
        <w:rPr>
          <w:rFonts w:ascii="Times New Roman" w:eastAsia="Times New Roman" w:hAnsi="Times New Roman" w:cs="Times New Roman"/>
          <w:b/>
          <w:sz w:val="27"/>
          <w:szCs w:val="27"/>
          <w:lang w:eastAsia="ru-RU"/>
        </w:rPr>
        <w:t>ПОЛОЖЕНИЕ</w:t>
      </w:r>
    </w:p>
    <w:p w:rsidR="00C403F5" w:rsidRPr="00C403F5" w:rsidRDefault="00C403F5" w:rsidP="00C403F5">
      <w:pPr>
        <w:suppressAutoHyphens/>
        <w:spacing w:after="0" w:line="240" w:lineRule="auto"/>
        <w:ind w:left="142" w:right="-2"/>
        <w:jc w:val="center"/>
        <w:rPr>
          <w:rFonts w:ascii="Times New Roman" w:eastAsia="Times New Roman" w:hAnsi="Times New Roman" w:cs="Times New Roman"/>
          <w:sz w:val="27"/>
          <w:szCs w:val="27"/>
          <w:lang w:eastAsia="ru-RU"/>
        </w:rPr>
      </w:pPr>
      <w:proofErr w:type="gramStart"/>
      <w:r w:rsidRPr="00C403F5">
        <w:rPr>
          <w:rFonts w:ascii="Times New Roman" w:eastAsia="Times New Roman" w:hAnsi="Times New Roman" w:cs="Times New Roman"/>
          <w:sz w:val="27"/>
          <w:szCs w:val="27"/>
          <w:lang w:eastAsia="ru-RU"/>
        </w:rPr>
        <w:t>об</w:t>
      </w:r>
      <w:proofErr w:type="gramEnd"/>
      <w:r w:rsidRPr="00C403F5">
        <w:rPr>
          <w:rFonts w:ascii="Times New Roman" w:eastAsia="Times New Roman" w:hAnsi="Times New Roman" w:cs="Times New Roman"/>
          <w:sz w:val="27"/>
          <w:szCs w:val="27"/>
          <w:lang w:eastAsia="ru-RU"/>
        </w:rPr>
        <w:t xml:space="preserve">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p>
    <w:p w:rsidR="00C403F5" w:rsidRPr="00C403F5" w:rsidRDefault="00C403F5" w:rsidP="00C403F5">
      <w:pPr>
        <w:suppressAutoHyphens/>
        <w:spacing w:after="0" w:line="240" w:lineRule="auto"/>
        <w:ind w:left="142" w:right="-2"/>
        <w:jc w:val="center"/>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Черниговского муниципального района</w:t>
      </w:r>
    </w:p>
    <w:p w:rsidR="00C403F5" w:rsidRPr="00C403F5" w:rsidRDefault="00C403F5" w:rsidP="00C403F5">
      <w:pPr>
        <w:widowControl w:val="0"/>
        <w:autoSpaceDE w:val="0"/>
        <w:autoSpaceDN w:val="0"/>
        <w:spacing w:after="0" w:line="240" w:lineRule="auto"/>
        <w:ind w:left="142"/>
        <w:jc w:val="center"/>
        <w:outlineLvl w:val="1"/>
        <w:rPr>
          <w:rFonts w:ascii="Times New Roman" w:eastAsia="Times New Roman" w:hAnsi="Times New Roman" w:cs="Times New Roman"/>
          <w:sz w:val="27"/>
          <w:szCs w:val="27"/>
          <w:lang w:eastAsia="ru-RU"/>
        </w:rPr>
      </w:pPr>
    </w:p>
    <w:p w:rsidR="00C403F5" w:rsidRPr="00C403F5" w:rsidRDefault="00C403F5" w:rsidP="00C403F5">
      <w:pPr>
        <w:widowControl w:val="0"/>
        <w:autoSpaceDE w:val="0"/>
        <w:autoSpaceDN w:val="0"/>
        <w:spacing w:after="0" w:line="240" w:lineRule="auto"/>
        <w:ind w:left="142"/>
        <w:jc w:val="center"/>
        <w:outlineLvl w:val="1"/>
        <w:rPr>
          <w:rFonts w:ascii="Times New Roman" w:eastAsia="Times New Roman" w:hAnsi="Times New Roman" w:cs="Times New Roman"/>
          <w:b/>
          <w:sz w:val="27"/>
          <w:szCs w:val="27"/>
          <w:lang w:eastAsia="ru-RU"/>
        </w:rPr>
      </w:pPr>
      <w:r w:rsidRPr="00C403F5">
        <w:rPr>
          <w:rFonts w:ascii="Times New Roman" w:eastAsia="Times New Roman" w:hAnsi="Times New Roman" w:cs="Times New Roman"/>
          <w:b/>
          <w:sz w:val="27"/>
          <w:szCs w:val="27"/>
          <w:lang w:val="en-US" w:eastAsia="ru-RU"/>
        </w:rPr>
        <w:t>I</w:t>
      </w:r>
      <w:r w:rsidRPr="00C403F5">
        <w:rPr>
          <w:rFonts w:ascii="Times New Roman" w:eastAsia="Times New Roman" w:hAnsi="Times New Roman" w:cs="Times New Roman"/>
          <w:b/>
          <w:sz w:val="27"/>
          <w:szCs w:val="27"/>
          <w:lang w:eastAsia="ru-RU"/>
        </w:rPr>
        <w:t>. Общие положения</w:t>
      </w: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sz w:val="27"/>
          <w:szCs w:val="27"/>
          <w:lang w:eastAsia="ru-RU"/>
        </w:rPr>
      </w:pPr>
    </w:p>
    <w:p w:rsidR="00960210" w:rsidRPr="00960210" w:rsidRDefault="00C403F5" w:rsidP="00960210">
      <w:pPr>
        <w:widowControl w:val="0"/>
        <w:autoSpaceDE w:val="0"/>
        <w:autoSpaceDN w:val="0"/>
        <w:spacing w:after="0" w:line="240" w:lineRule="auto"/>
        <w:ind w:left="142" w:firstLine="539"/>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 xml:space="preserve">1.1. Настоящее Положение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(далее - Положение) разработано в соответствии с Федеральными законами от </w:t>
      </w:r>
      <w:hyperlink r:id="rId8" w:history="1">
        <w:r w:rsidRPr="00C403F5">
          <w:rPr>
            <w:rFonts w:ascii="Times New Roman" w:eastAsia="Times New Roman" w:hAnsi="Times New Roman" w:cs="Times New Roman"/>
            <w:sz w:val="27"/>
            <w:szCs w:val="27"/>
            <w:lang w:eastAsia="ru-RU"/>
          </w:rPr>
          <w:t>06.10.2003</w:t>
        </w:r>
      </w:hyperlink>
      <w:r w:rsidRPr="00C403F5">
        <w:rPr>
          <w:rFonts w:ascii="Times New Roman" w:eastAsia="Times New Roman" w:hAnsi="Times New Roman" w:cs="Times New Roman"/>
          <w:sz w:val="27"/>
          <w:szCs w:val="27"/>
          <w:lang w:eastAsia="ru-RU"/>
        </w:rPr>
        <w:t xml:space="preserve"> г. № 131-ФЗ «Об общих принципах организации местного самоуправления в Российской Федерации», от </w:t>
      </w:r>
      <w:hyperlink r:id="rId9" w:history="1">
        <w:r w:rsidRPr="00C403F5">
          <w:rPr>
            <w:rFonts w:ascii="Times New Roman" w:eastAsia="Times New Roman" w:hAnsi="Times New Roman" w:cs="Times New Roman"/>
            <w:sz w:val="27"/>
            <w:szCs w:val="27"/>
            <w:lang w:eastAsia="ru-RU"/>
          </w:rPr>
          <w:t>24.06.1998</w:t>
        </w:r>
      </w:hyperlink>
      <w:r w:rsidRPr="00C403F5">
        <w:rPr>
          <w:rFonts w:ascii="Times New Roman" w:eastAsia="Times New Roman" w:hAnsi="Times New Roman" w:cs="Times New Roman"/>
          <w:sz w:val="27"/>
          <w:szCs w:val="27"/>
          <w:lang w:eastAsia="ru-RU"/>
        </w:rPr>
        <w:t xml:space="preserve"> г. №  89-ФЗ «Об отходах производства и потребления» и регулирует вопросы</w:t>
      </w:r>
      <w:r w:rsidR="00960210">
        <w:rPr>
          <w:rFonts w:ascii="Times New Roman" w:eastAsia="Times New Roman" w:hAnsi="Times New Roman" w:cs="Times New Roman"/>
          <w:sz w:val="27"/>
          <w:szCs w:val="27"/>
          <w:lang w:eastAsia="ru-RU"/>
        </w:rPr>
        <w:t xml:space="preserve">: </w:t>
      </w:r>
      <w:r w:rsidRPr="00C403F5">
        <w:rPr>
          <w:rFonts w:ascii="Times New Roman" w:eastAsia="Times New Roman" w:hAnsi="Times New Roman" w:cs="Times New Roman"/>
          <w:sz w:val="27"/>
          <w:szCs w:val="27"/>
          <w:lang w:eastAsia="ru-RU"/>
        </w:rPr>
        <w:t xml:space="preserve"> </w:t>
      </w:r>
      <w:r w:rsidR="00960210" w:rsidRPr="00960210">
        <w:rPr>
          <w:rFonts w:ascii="Times New Roman" w:eastAsia="Times New Roman" w:hAnsi="Times New Roman" w:cs="Times New Roman"/>
          <w:sz w:val="27"/>
          <w:szCs w:val="27"/>
          <w:lang w:eastAsia="ru-RU"/>
        </w:rPr>
        <w:t>-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 участие в организации деятельности по сбору (в том числе раздельному сбору) и транспортированию твердых коммунальных отходов на территории сельских поселений</w:t>
      </w:r>
      <w:r w:rsidR="00960210">
        <w:rPr>
          <w:rFonts w:ascii="Times New Roman" w:eastAsia="Times New Roman" w:hAnsi="Times New Roman" w:cs="Times New Roman"/>
          <w:sz w:val="27"/>
          <w:szCs w:val="27"/>
          <w:lang w:eastAsia="ru-RU"/>
        </w:rPr>
        <w:t>.</w:t>
      </w:r>
    </w:p>
    <w:p w:rsidR="00C403F5" w:rsidRPr="00C403F5" w:rsidRDefault="00C403F5" w:rsidP="00C403F5">
      <w:pPr>
        <w:widowControl w:val="0"/>
        <w:autoSpaceDE w:val="0"/>
        <w:autoSpaceDN w:val="0"/>
        <w:spacing w:after="0" w:line="240" w:lineRule="auto"/>
        <w:ind w:left="142" w:firstLine="539"/>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1.2. Мероприятия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осуществляются в соответствии с федеральным законодательством, законодательством Приморского края в сфере обращения с отходами производства и потребления.</w:t>
      </w:r>
    </w:p>
    <w:p w:rsidR="00C403F5" w:rsidRPr="00C403F5" w:rsidRDefault="00C403F5" w:rsidP="00C403F5">
      <w:pPr>
        <w:widowControl w:val="0"/>
        <w:autoSpaceDE w:val="0"/>
        <w:autoSpaceDN w:val="0"/>
        <w:spacing w:after="0" w:line="240" w:lineRule="auto"/>
        <w:ind w:left="142" w:firstLine="539"/>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1.3. Используемые в настоящем Положении понятия и термины применяются в том значении, в каком они используются в федеральном законодательстве.</w:t>
      </w:r>
    </w:p>
    <w:p w:rsidR="00C403F5" w:rsidRPr="00C403F5" w:rsidRDefault="00C403F5" w:rsidP="00C403F5">
      <w:pPr>
        <w:widowControl w:val="0"/>
        <w:autoSpaceDE w:val="0"/>
        <w:autoSpaceDN w:val="0"/>
        <w:spacing w:after="0" w:line="240" w:lineRule="auto"/>
        <w:ind w:left="142" w:firstLine="539"/>
        <w:jc w:val="both"/>
        <w:rPr>
          <w:rFonts w:ascii="Times New Roman" w:eastAsia="Times New Roman" w:hAnsi="Times New Roman" w:cs="Times New Roman"/>
          <w:sz w:val="27"/>
          <w:szCs w:val="27"/>
          <w:lang w:eastAsia="ru-RU"/>
        </w:rPr>
      </w:pPr>
    </w:p>
    <w:p w:rsidR="00C403F5" w:rsidRPr="00C403F5" w:rsidRDefault="00C403F5" w:rsidP="00C403F5">
      <w:pPr>
        <w:widowControl w:val="0"/>
        <w:autoSpaceDE w:val="0"/>
        <w:autoSpaceDN w:val="0"/>
        <w:spacing w:after="0" w:line="240" w:lineRule="auto"/>
        <w:ind w:left="142"/>
        <w:jc w:val="center"/>
        <w:outlineLvl w:val="1"/>
        <w:rPr>
          <w:rFonts w:ascii="Times New Roman" w:eastAsia="Times New Roman" w:hAnsi="Times New Roman" w:cs="Times New Roman"/>
          <w:b/>
          <w:sz w:val="27"/>
          <w:szCs w:val="27"/>
          <w:lang w:eastAsia="ru-RU"/>
        </w:rPr>
      </w:pPr>
      <w:r w:rsidRPr="00C403F5">
        <w:rPr>
          <w:rFonts w:ascii="Times New Roman" w:eastAsia="Times New Roman" w:hAnsi="Times New Roman" w:cs="Times New Roman"/>
          <w:b/>
          <w:sz w:val="27"/>
          <w:szCs w:val="27"/>
          <w:lang w:val="en-US" w:eastAsia="ru-RU"/>
        </w:rPr>
        <w:t>II</w:t>
      </w:r>
      <w:r w:rsidRPr="00C403F5">
        <w:rPr>
          <w:rFonts w:ascii="Times New Roman" w:eastAsia="Times New Roman" w:hAnsi="Times New Roman" w:cs="Times New Roman"/>
          <w:b/>
          <w:sz w:val="27"/>
          <w:szCs w:val="27"/>
          <w:lang w:eastAsia="ru-RU"/>
        </w:rPr>
        <w:t>. Полномочия органов местного самоуправления Черниговского муниципального района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sz w:val="27"/>
          <w:szCs w:val="27"/>
          <w:lang w:eastAsia="ru-RU"/>
        </w:rPr>
      </w:pP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2.1. Полномочия Думы Черниговского муниципального района:</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1) принятие Положения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 xml:space="preserve">2) утверждение расходов бюджета Черниговского муниципального района на решение вопроса местного значения по участию в организации деятельности по сбору (в том числе раздельному сбору), транспортированию, обработке, </w:t>
      </w:r>
      <w:r w:rsidRPr="00C403F5">
        <w:rPr>
          <w:rFonts w:ascii="Times New Roman" w:eastAsia="Times New Roman" w:hAnsi="Times New Roman" w:cs="Times New Roman"/>
          <w:sz w:val="27"/>
          <w:szCs w:val="27"/>
          <w:lang w:eastAsia="ru-RU"/>
        </w:rPr>
        <w:lastRenderedPageBreak/>
        <w:t>утилизации, обезвреживанию, захоронению твердых коммунальных отходов на территории Черниговского муниципального района;</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 xml:space="preserve">3) осуществление иных полномочий в соответствии с федеральным и краевым законодательством, </w:t>
      </w:r>
      <w:hyperlink r:id="rId10" w:history="1">
        <w:r w:rsidRPr="00C403F5">
          <w:rPr>
            <w:rFonts w:ascii="Times New Roman" w:eastAsia="Times New Roman" w:hAnsi="Times New Roman" w:cs="Times New Roman"/>
            <w:sz w:val="27"/>
            <w:szCs w:val="27"/>
            <w:lang w:eastAsia="ru-RU"/>
          </w:rPr>
          <w:t>Уставом</w:t>
        </w:r>
      </w:hyperlink>
      <w:r w:rsidRPr="00C403F5">
        <w:rPr>
          <w:rFonts w:ascii="Times New Roman" w:eastAsia="Times New Roman" w:hAnsi="Times New Roman" w:cs="Times New Roman"/>
          <w:sz w:val="27"/>
          <w:szCs w:val="27"/>
          <w:lang w:eastAsia="ru-RU"/>
        </w:rPr>
        <w:t xml:space="preserve"> Черниговского муниципального района, настоящим Положением.</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2.2. Полномочия администрации Черниговского муниципального района:</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 xml:space="preserve">1) принятие муниципальных правовых актов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в соответствии с федеральным и краевым законодательством, </w:t>
      </w:r>
      <w:hyperlink r:id="rId11" w:history="1">
        <w:r w:rsidRPr="00C403F5">
          <w:rPr>
            <w:rFonts w:ascii="Times New Roman" w:eastAsia="Times New Roman" w:hAnsi="Times New Roman" w:cs="Times New Roman"/>
            <w:sz w:val="27"/>
            <w:szCs w:val="27"/>
            <w:lang w:eastAsia="ru-RU"/>
          </w:rPr>
          <w:t>Уставом</w:t>
        </w:r>
      </w:hyperlink>
      <w:r w:rsidRPr="00C403F5">
        <w:rPr>
          <w:rFonts w:ascii="Times New Roman" w:eastAsia="Times New Roman" w:hAnsi="Times New Roman" w:cs="Times New Roman"/>
          <w:sz w:val="27"/>
          <w:szCs w:val="27"/>
          <w:lang w:eastAsia="ru-RU"/>
        </w:rPr>
        <w:t xml:space="preserve"> Черниговского муниципально</w:t>
      </w:r>
      <w:r w:rsidR="00554DFB">
        <w:rPr>
          <w:rFonts w:ascii="Times New Roman" w:eastAsia="Times New Roman" w:hAnsi="Times New Roman" w:cs="Times New Roman"/>
          <w:sz w:val="27"/>
          <w:szCs w:val="27"/>
          <w:lang w:eastAsia="ru-RU"/>
        </w:rPr>
        <w:t>го района, настоящим Положением;</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2) разработка, утверждение и реализация в установленном порядке муниципальных (ведомственных) программ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3) выявление и информирование уполномоченного органа исполнительной власти Приморского края о местах несанкционированного складирования твердых коммунальных отходов на территории Черниговского муниципального района с целью их ликвидации;</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 xml:space="preserve">4) направление в пределах своих полномочий запросов о предоставлении организациями, осуществляющими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информации, необходимой для осуществления полномочий, установленных федеральными законами от </w:t>
      </w:r>
      <w:hyperlink r:id="rId12" w:history="1">
        <w:r w:rsidRPr="00C403F5">
          <w:rPr>
            <w:rFonts w:ascii="Times New Roman" w:eastAsia="Times New Roman" w:hAnsi="Times New Roman" w:cs="Times New Roman"/>
            <w:sz w:val="27"/>
            <w:szCs w:val="27"/>
            <w:lang w:eastAsia="ru-RU"/>
          </w:rPr>
          <w:t>06.10.2003</w:t>
        </w:r>
      </w:hyperlink>
      <w:r w:rsidRPr="00C403F5">
        <w:rPr>
          <w:rFonts w:ascii="Times New Roman" w:eastAsia="Times New Roman" w:hAnsi="Times New Roman" w:cs="Times New Roman"/>
          <w:sz w:val="27"/>
          <w:szCs w:val="27"/>
          <w:lang w:eastAsia="ru-RU"/>
        </w:rPr>
        <w:t xml:space="preserve"> г. № </w:t>
      </w:r>
      <w:r w:rsidR="00554DFB">
        <w:rPr>
          <w:rFonts w:ascii="Times New Roman" w:eastAsia="Times New Roman" w:hAnsi="Times New Roman" w:cs="Times New Roman"/>
          <w:sz w:val="27"/>
          <w:szCs w:val="27"/>
          <w:lang w:eastAsia="ru-RU"/>
        </w:rPr>
        <w:t xml:space="preserve">131-ФЗ </w:t>
      </w:r>
      <w:r w:rsidRPr="00C403F5">
        <w:rPr>
          <w:rFonts w:ascii="Times New Roman" w:eastAsia="Times New Roman" w:hAnsi="Times New Roman" w:cs="Times New Roman"/>
          <w:sz w:val="27"/>
          <w:szCs w:val="27"/>
          <w:lang w:eastAsia="ru-RU"/>
        </w:rPr>
        <w:t xml:space="preserve">«Об общих принципах организации местного самоуправления в Российской Федерации», от </w:t>
      </w:r>
      <w:hyperlink r:id="rId13" w:history="1">
        <w:r w:rsidRPr="00C403F5">
          <w:rPr>
            <w:rFonts w:ascii="Times New Roman" w:eastAsia="Times New Roman" w:hAnsi="Times New Roman" w:cs="Times New Roman"/>
            <w:sz w:val="27"/>
            <w:szCs w:val="27"/>
            <w:lang w:eastAsia="ru-RU"/>
          </w:rPr>
          <w:t>24.06.1998</w:t>
        </w:r>
      </w:hyperlink>
      <w:r w:rsidRPr="00C403F5">
        <w:rPr>
          <w:rFonts w:ascii="Times New Roman" w:eastAsia="Times New Roman" w:hAnsi="Times New Roman" w:cs="Times New Roman"/>
          <w:sz w:val="27"/>
          <w:szCs w:val="27"/>
          <w:lang w:eastAsia="ru-RU"/>
        </w:rPr>
        <w:t xml:space="preserve"> г. № 89-ФЗ «Об отходах производства и потребления»;</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 xml:space="preserve">5) представление в уполномоченные органы информации в сфере сбора (в том числе раздельного сбора), транспортирования, обработке, утилизации, обезвреживания, захоронения твердых коммунальных отходов на территории Черниговского муниципального района, находящейся в ведении администрации Черниговского муниципального района в рамках осуществления полномочий, установленных федеральными законами от 06.10.2003 г. № 131-ФЗ «Об общих принципах организации местного самоуправления в Российской Федерации», от 24.06.1998 г. </w:t>
      </w:r>
      <w:hyperlink r:id="rId14" w:history="1">
        <w:r w:rsidRPr="00C403F5">
          <w:rPr>
            <w:rFonts w:ascii="Times New Roman" w:eastAsia="Times New Roman" w:hAnsi="Times New Roman" w:cs="Times New Roman"/>
            <w:sz w:val="27"/>
            <w:szCs w:val="27"/>
            <w:lang w:eastAsia="ru-RU"/>
          </w:rPr>
          <w:t>№ 89-ФЗ</w:t>
        </w:r>
      </w:hyperlink>
      <w:r w:rsidRPr="00C403F5">
        <w:rPr>
          <w:rFonts w:ascii="Times New Roman" w:eastAsia="Times New Roman" w:hAnsi="Times New Roman" w:cs="Times New Roman"/>
          <w:sz w:val="27"/>
          <w:szCs w:val="27"/>
          <w:lang w:eastAsia="ru-RU"/>
        </w:rPr>
        <w:t xml:space="preserve"> «Об отходах производства и потребления»;</w:t>
      </w:r>
    </w:p>
    <w:p w:rsidR="00C403F5" w:rsidRPr="00C403F5" w:rsidRDefault="00C403F5" w:rsidP="00554DFB">
      <w:pPr>
        <w:autoSpaceDE w:val="0"/>
        <w:autoSpaceDN w:val="0"/>
        <w:adjustRightInd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 xml:space="preserve">6) осуществление иных полномочий в соответствии с федеральным и краевым законодательством, </w:t>
      </w:r>
      <w:hyperlink r:id="rId15" w:history="1">
        <w:r w:rsidRPr="00C403F5">
          <w:rPr>
            <w:rFonts w:ascii="Times New Roman" w:eastAsia="Times New Roman" w:hAnsi="Times New Roman" w:cs="Times New Roman"/>
            <w:sz w:val="27"/>
            <w:szCs w:val="27"/>
            <w:lang w:eastAsia="ru-RU"/>
          </w:rPr>
          <w:t>Уставом</w:t>
        </w:r>
      </w:hyperlink>
      <w:r w:rsidRPr="00C403F5">
        <w:rPr>
          <w:rFonts w:ascii="Times New Roman" w:eastAsia="Times New Roman" w:hAnsi="Times New Roman" w:cs="Times New Roman"/>
          <w:sz w:val="27"/>
          <w:szCs w:val="27"/>
          <w:lang w:eastAsia="ru-RU"/>
        </w:rPr>
        <w:t xml:space="preserve"> Черниговского муниципального района, настоящим Положением.</w:t>
      </w: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sz w:val="27"/>
          <w:szCs w:val="27"/>
          <w:lang w:eastAsia="ru-RU"/>
        </w:rPr>
      </w:pPr>
    </w:p>
    <w:p w:rsidR="00C403F5" w:rsidRPr="00C403F5" w:rsidRDefault="00C403F5" w:rsidP="00C403F5">
      <w:pPr>
        <w:widowControl w:val="0"/>
        <w:autoSpaceDE w:val="0"/>
        <w:autoSpaceDN w:val="0"/>
        <w:spacing w:after="0" w:line="240" w:lineRule="auto"/>
        <w:ind w:left="142"/>
        <w:jc w:val="center"/>
        <w:outlineLvl w:val="1"/>
        <w:rPr>
          <w:rFonts w:ascii="Times New Roman" w:eastAsia="Times New Roman" w:hAnsi="Times New Roman" w:cs="Times New Roman"/>
          <w:b/>
          <w:sz w:val="27"/>
          <w:szCs w:val="27"/>
          <w:lang w:eastAsia="ru-RU"/>
        </w:rPr>
      </w:pPr>
      <w:r w:rsidRPr="00C403F5">
        <w:rPr>
          <w:rFonts w:ascii="Times New Roman" w:eastAsia="Times New Roman" w:hAnsi="Times New Roman" w:cs="Times New Roman"/>
          <w:b/>
          <w:sz w:val="27"/>
          <w:szCs w:val="27"/>
          <w:lang w:val="en-US" w:eastAsia="ru-RU"/>
        </w:rPr>
        <w:t>III</w:t>
      </w:r>
      <w:r w:rsidRPr="00C403F5">
        <w:rPr>
          <w:rFonts w:ascii="Times New Roman" w:eastAsia="Times New Roman" w:hAnsi="Times New Roman" w:cs="Times New Roman"/>
          <w:b/>
          <w:sz w:val="27"/>
          <w:szCs w:val="27"/>
          <w:lang w:eastAsia="ru-RU"/>
        </w:rPr>
        <w:t>. Порядок осуществления мероприятий по решению вопроса местного значения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b/>
          <w:sz w:val="27"/>
          <w:szCs w:val="27"/>
          <w:lang w:eastAsia="ru-RU"/>
        </w:rPr>
      </w:pP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lastRenderedPageBreak/>
        <w:t>3.1.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организуется и осуществляется администрацией Черниговского муниципального района в лице ее уполномоченных структурных подразделений и должностных лиц.</w:t>
      </w: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 xml:space="preserve">3.2. Мероприятия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проводятся в соответствии с федеральным и краевым законодательством, </w:t>
      </w:r>
      <w:hyperlink r:id="rId16" w:history="1">
        <w:r w:rsidRPr="00C403F5">
          <w:rPr>
            <w:rFonts w:ascii="Times New Roman" w:eastAsia="Times New Roman" w:hAnsi="Times New Roman" w:cs="Times New Roman"/>
            <w:sz w:val="27"/>
            <w:szCs w:val="27"/>
            <w:lang w:eastAsia="ru-RU"/>
          </w:rPr>
          <w:t>Уставом</w:t>
        </w:r>
      </w:hyperlink>
      <w:r w:rsidRPr="00C403F5">
        <w:rPr>
          <w:rFonts w:ascii="Times New Roman" w:eastAsia="Times New Roman" w:hAnsi="Times New Roman" w:cs="Times New Roman"/>
          <w:sz w:val="27"/>
          <w:szCs w:val="27"/>
          <w:lang w:eastAsia="ru-RU"/>
        </w:rPr>
        <w:t xml:space="preserve"> Черниговского муниципального района, настоящим Положением и принятыми в соответствии с настоящим Положением муниципальными правовыми актами администрации Черниговского муниципального района.</w:t>
      </w: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sz w:val="27"/>
          <w:szCs w:val="27"/>
          <w:lang w:eastAsia="ru-RU"/>
        </w:rPr>
      </w:pPr>
    </w:p>
    <w:p w:rsidR="00C403F5" w:rsidRPr="00C403F5" w:rsidRDefault="00C403F5" w:rsidP="00C403F5">
      <w:pPr>
        <w:widowControl w:val="0"/>
        <w:autoSpaceDE w:val="0"/>
        <w:autoSpaceDN w:val="0"/>
        <w:spacing w:after="0" w:line="240" w:lineRule="auto"/>
        <w:ind w:left="142"/>
        <w:jc w:val="center"/>
        <w:outlineLvl w:val="1"/>
        <w:rPr>
          <w:rFonts w:ascii="Times New Roman" w:eastAsia="Times New Roman" w:hAnsi="Times New Roman" w:cs="Times New Roman"/>
          <w:b/>
          <w:sz w:val="27"/>
          <w:szCs w:val="27"/>
          <w:lang w:eastAsia="ru-RU"/>
        </w:rPr>
      </w:pPr>
      <w:r w:rsidRPr="00C403F5">
        <w:rPr>
          <w:rFonts w:ascii="Times New Roman" w:eastAsia="Times New Roman" w:hAnsi="Times New Roman" w:cs="Times New Roman"/>
          <w:b/>
          <w:sz w:val="27"/>
          <w:szCs w:val="27"/>
          <w:lang w:val="en-US" w:eastAsia="ru-RU"/>
        </w:rPr>
        <w:t>IV</w:t>
      </w:r>
      <w:r w:rsidRPr="00C403F5">
        <w:rPr>
          <w:rFonts w:ascii="Times New Roman" w:eastAsia="Times New Roman" w:hAnsi="Times New Roman" w:cs="Times New Roman"/>
          <w:b/>
          <w:sz w:val="27"/>
          <w:szCs w:val="27"/>
          <w:lang w:eastAsia="ru-RU"/>
        </w:rPr>
        <w:t>. Финансовое обеспечение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w:t>
      </w: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sz w:val="27"/>
          <w:szCs w:val="27"/>
          <w:lang w:eastAsia="ru-RU"/>
        </w:rPr>
      </w:pPr>
    </w:p>
    <w:p w:rsidR="00C403F5" w:rsidRPr="00C403F5" w:rsidRDefault="00C403F5" w:rsidP="00C403F5">
      <w:pPr>
        <w:widowControl w:val="0"/>
        <w:autoSpaceDE w:val="0"/>
        <w:autoSpaceDN w:val="0"/>
        <w:spacing w:after="0" w:line="240" w:lineRule="auto"/>
        <w:ind w:left="142" w:firstLine="540"/>
        <w:jc w:val="both"/>
        <w:rPr>
          <w:rFonts w:ascii="Times New Roman" w:eastAsia="Times New Roman" w:hAnsi="Times New Roman" w:cs="Times New Roman"/>
          <w:sz w:val="27"/>
          <w:szCs w:val="27"/>
          <w:lang w:eastAsia="ru-RU"/>
        </w:rPr>
      </w:pPr>
      <w:r w:rsidRPr="00C403F5">
        <w:rPr>
          <w:rFonts w:ascii="Times New Roman" w:eastAsia="Times New Roman" w:hAnsi="Times New Roman" w:cs="Times New Roman"/>
          <w:sz w:val="27"/>
          <w:szCs w:val="27"/>
          <w:lang w:eastAsia="ru-RU"/>
        </w:rPr>
        <w:t>4.1. Финансирование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Черниговского муниципального района осуществляется за счет средств бюджета Черниговского муниципального района, является расходным обязательством бюджета Черниговского муниципального района.</w:t>
      </w: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sz w:val="27"/>
          <w:szCs w:val="27"/>
          <w:lang w:eastAsia="ru-RU"/>
        </w:rPr>
      </w:pP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sz w:val="27"/>
          <w:szCs w:val="27"/>
          <w:lang w:eastAsia="ru-RU"/>
        </w:rPr>
      </w:pP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sz w:val="27"/>
          <w:szCs w:val="27"/>
          <w:lang w:eastAsia="ru-RU"/>
        </w:rPr>
      </w:pPr>
    </w:p>
    <w:p w:rsidR="00C403F5" w:rsidRPr="00C403F5" w:rsidRDefault="00C403F5" w:rsidP="00C403F5">
      <w:pPr>
        <w:widowControl w:val="0"/>
        <w:autoSpaceDE w:val="0"/>
        <w:autoSpaceDN w:val="0"/>
        <w:spacing w:after="0" w:line="240" w:lineRule="auto"/>
        <w:ind w:left="142"/>
        <w:jc w:val="both"/>
        <w:rPr>
          <w:rFonts w:ascii="Times New Roman" w:eastAsia="Times New Roman" w:hAnsi="Times New Roman" w:cs="Times New Roman"/>
          <w:sz w:val="27"/>
          <w:szCs w:val="27"/>
          <w:lang w:eastAsia="ru-RU"/>
        </w:rPr>
      </w:pPr>
    </w:p>
    <w:sectPr w:rsidR="00C403F5" w:rsidRPr="00C403F5" w:rsidSect="00B0211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F225E"/>
    <w:multiLevelType w:val="hybridMultilevel"/>
    <w:tmpl w:val="E5602C92"/>
    <w:lvl w:ilvl="0" w:tplc="68B8C7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5F"/>
    <w:rsid w:val="002E2880"/>
    <w:rsid w:val="00434BB1"/>
    <w:rsid w:val="004646A4"/>
    <w:rsid w:val="00481A73"/>
    <w:rsid w:val="00554DFB"/>
    <w:rsid w:val="005A1FE9"/>
    <w:rsid w:val="00627E4A"/>
    <w:rsid w:val="00753313"/>
    <w:rsid w:val="00960210"/>
    <w:rsid w:val="009C4E5F"/>
    <w:rsid w:val="00B02110"/>
    <w:rsid w:val="00C403F5"/>
    <w:rsid w:val="00C87695"/>
    <w:rsid w:val="00CE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AF0ED-0FE1-4FAF-A55A-15EB7478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1F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1FE9"/>
    <w:rPr>
      <w:rFonts w:ascii="Segoe UI" w:hAnsi="Segoe UI" w:cs="Segoe UI"/>
      <w:sz w:val="18"/>
      <w:szCs w:val="18"/>
    </w:rPr>
  </w:style>
  <w:style w:type="character" w:styleId="a5">
    <w:name w:val="Hyperlink"/>
    <w:basedOn w:val="a0"/>
    <w:uiPriority w:val="99"/>
    <w:unhideWhenUsed/>
    <w:rsid w:val="00C40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C11D1F0C3DA0CCAA6308313B7B9038446A0201BF86AF72A92253ED31977E290B71AB332CV4OCB" TargetMode="External"/><Relationship Id="rId13" Type="http://schemas.openxmlformats.org/officeDocument/2006/relationships/hyperlink" Target="consultantplus://offline/ref=08C11D1F0C3DA0CCAA6308313B7B9038446A0204BF80AF72A92253ED31V9O7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C11D1F0C3DA0CCAA6308313B7B9038446A0204BF80AF72A92253ED31977E290B71AB3123V4OAB" TargetMode="External"/><Relationship Id="rId12" Type="http://schemas.openxmlformats.org/officeDocument/2006/relationships/hyperlink" Target="consultantplus://offline/ref=08C11D1F0C3DA0CCAA6308313B7B9038446A0201BF86AF72A92253ED31V9O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C11D1F0C3DA0CCAA63163C2D17CE374669580ABD87A722F27E55BA6EC7787C4BV3O1B" TargetMode="External"/><Relationship Id="rId1" Type="http://schemas.openxmlformats.org/officeDocument/2006/relationships/numbering" Target="numbering.xml"/><Relationship Id="rId6" Type="http://schemas.openxmlformats.org/officeDocument/2006/relationships/hyperlink" Target="consultantplus://offline/ref=08C11D1F0C3DA0CCAA6308313B7B9038446A0201BF86AF72A92253ED31977E290B71AB332CV4OCB" TargetMode="External"/><Relationship Id="rId11" Type="http://schemas.openxmlformats.org/officeDocument/2006/relationships/hyperlink" Target="consultantplus://offline/ref=08C11D1F0C3DA0CCAA63163C2D17CE374669580ABD87A722F27E55BA6EC7787C4BV3O1B" TargetMode="External"/><Relationship Id="rId5" Type="http://schemas.openxmlformats.org/officeDocument/2006/relationships/image" Target="media/image1.jpeg"/><Relationship Id="rId15" Type="http://schemas.openxmlformats.org/officeDocument/2006/relationships/hyperlink" Target="consultantplus://offline/ref=08C11D1F0C3DA0CCAA63163C2D17CE374669580ABD87A722F27E55BA6EC7787C4BV3O1B" TargetMode="External"/><Relationship Id="rId10" Type="http://schemas.openxmlformats.org/officeDocument/2006/relationships/hyperlink" Target="consultantplus://offline/ref=08C11D1F0C3DA0CCAA63163C2D17CE374669580ABD87A722F27E55BA6EC7787C4BV3O1B" TargetMode="External"/><Relationship Id="rId4" Type="http://schemas.openxmlformats.org/officeDocument/2006/relationships/webSettings" Target="webSettings.xml"/><Relationship Id="rId9" Type="http://schemas.openxmlformats.org/officeDocument/2006/relationships/hyperlink" Target="consultantplus://offline/ref=08C11D1F0C3DA0CCAA6308313B7B9038446A0204BF80AF72A92253ED31977E290B71AB3123V4OAB" TargetMode="External"/><Relationship Id="rId14" Type="http://schemas.openxmlformats.org/officeDocument/2006/relationships/hyperlink" Target="consultantplus://offline/ref=08C11D1F0C3DA0CCAA6308313B7B9038446A0204BF80AF72A92253ED31V9O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Абакуменко</dc:creator>
  <cp:keywords/>
  <dc:description/>
  <cp:lastModifiedBy>Нина И. Абакуменко</cp:lastModifiedBy>
  <cp:revision>3</cp:revision>
  <cp:lastPrinted>2018-06-27T23:05:00Z</cp:lastPrinted>
  <dcterms:created xsi:type="dcterms:W3CDTF">2018-06-27T23:05:00Z</dcterms:created>
  <dcterms:modified xsi:type="dcterms:W3CDTF">2018-07-03T02:06:00Z</dcterms:modified>
</cp:coreProperties>
</file>