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F96362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26 декабря</w:t>
      </w:r>
      <w:r w:rsidR="00C26D16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823859">
        <w:trPr>
          <w:trHeight w:val="1180"/>
        </w:trPr>
        <w:tc>
          <w:tcPr>
            <w:tcW w:w="5353" w:type="dxa"/>
          </w:tcPr>
          <w:p w:rsidR="00FF1C01" w:rsidRPr="00CF1693" w:rsidRDefault="00DB5DD3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  <w:r w:rsidRPr="00DB5D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О </w:t>
            </w:r>
            <w:r w:rsidR="001A4B7A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внесении изменений в некоторые решения Думы</w:t>
            </w:r>
            <w:r w:rsidRPr="00DB5DD3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 Черниговского района</w:t>
            </w: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4A6110" w:rsidRPr="004A6110" w:rsidRDefault="004A6110" w:rsidP="004A6110">
      <w:pPr>
        <w:widowControl/>
        <w:suppressAutoHyphens w:val="0"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4A6110">
        <w:rPr>
          <w:rFonts w:eastAsia="Times New Roman" w:cs="Times New Roman"/>
          <w:sz w:val="28"/>
          <w:szCs w:val="28"/>
          <w:lang w:eastAsia="ar-SA" w:bidi="ar-SA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Черниговского района:</w:t>
      </w:r>
    </w:p>
    <w:p w:rsidR="00D03AE3" w:rsidRDefault="004A6110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4A6110">
        <w:rPr>
          <w:rFonts w:eastAsia="Times New Roman" w:cs="Times New Roman"/>
          <w:sz w:val="28"/>
          <w:szCs w:val="28"/>
          <w:lang w:eastAsia="ar-SA" w:bidi="ar-SA"/>
        </w:rPr>
        <w:t xml:space="preserve">1. </w:t>
      </w:r>
      <w:r w:rsidR="001A4B7A">
        <w:rPr>
          <w:rFonts w:eastAsia="Times New Roman" w:cs="Times New Roman"/>
          <w:sz w:val="28"/>
          <w:szCs w:val="28"/>
          <w:lang w:eastAsia="ar-SA" w:bidi="ar-SA"/>
        </w:rPr>
        <w:t>Внести в решение Думы Черниговского района</w:t>
      </w:r>
      <w:r w:rsidR="001C6AA0">
        <w:rPr>
          <w:rFonts w:eastAsia="Times New Roman" w:cs="Times New Roman"/>
          <w:sz w:val="28"/>
          <w:szCs w:val="28"/>
          <w:lang w:eastAsia="ar-SA" w:bidi="ar-SA"/>
        </w:rPr>
        <w:t xml:space="preserve"> от 27 сентября 2018 года № 122-НПА</w:t>
      </w:r>
      <w:r w:rsidR="001C6AA0" w:rsidRPr="001C6AA0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1C6AA0">
        <w:rPr>
          <w:rFonts w:eastAsia="Times New Roman" w:cs="Times New Roman"/>
          <w:b/>
          <w:sz w:val="28"/>
          <w:szCs w:val="28"/>
          <w:lang w:eastAsia="ar-SA"/>
        </w:rPr>
        <w:t>«</w:t>
      </w:r>
      <w:r w:rsidR="001C6AA0" w:rsidRPr="001C6AA0">
        <w:rPr>
          <w:rFonts w:eastAsia="Times New Roman" w:cs="Times New Roman"/>
          <w:sz w:val="28"/>
          <w:szCs w:val="28"/>
          <w:lang w:eastAsia="ar-SA"/>
        </w:rPr>
        <w:t>О внесении изменений в Решение Думы Черниговского района о внесении изменений в «Правила землепользования и застройки Снегуровского сельского поселения Черниговского муниципального района Приморского края»</w:t>
      </w:r>
      <w:r w:rsidR="001C6AA0">
        <w:rPr>
          <w:rFonts w:eastAsia="Times New Roman" w:cs="Times New Roman"/>
          <w:sz w:val="28"/>
          <w:szCs w:val="28"/>
          <w:lang w:eastAsia="ar-SA"/>
        </w:rPr>
        <w:t>»</w:t>
      </w:r>
      <w:r w:rsidR="001C6AA0" w:rsidRPr="001C6AA0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D03AE3" w:rsidRPr="00D03AE3">
        <w:rPr>
          <w:rFonts w:eastAsia="Times New Roman" w:cs="Times New Roman"/>
          <w:sz w:val="28"/>
          <w:szCs w:val="28"/>
          <w:lang w:eastAsia="ar-SA"/>
        </w:rPr>
        <w:t>следующие изменения:</w:t>
      </w:r>
    </w:p>
    <w:p w:rsidR="006F11F8" w:rsidRDefault="00D03AE3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1) название решения изложить </w:t>
      </w:r>
      <w:r w:rsidR="006F11F8">
        <w:rPr>
          <w:rFonts w:eastAsia="Times New Roman" w:cs="Times New Roman"/>
          <w:sz w:val="28"/>
          <w:szCs w:val="28"/>
          <w:lang w:eastAsia="ar-SA"/>
        </w:rPr>
        <w:t>в следующей редакции:</w:t>
      </w:r>
    </w:p>
    <w:p w:rsidR="001A4B7A" w:rsidRDefault="006F11F8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sz w:val="28"/>
          <w:szCs w:val="28"/>
          <w:lang w:eastAsia="ar-SA"/>
        </w:rPr>
        <w:t>«</w:t>
      </w:r>
      <w:r w:rsidRPr="001C6AA0">
        <w:rPr>
          <w:rFonts w:eastAsia="Times New Roman" w:cs="Times New Roman"/>
          <w:sz w:val="28"/>
          <w:szCs w:val="28"/>
          <w:lang w:eastAsia="ar-SA"/>
        </w:rPr>
        <w:t>О внесении изменений в «Правила землепользования и застройки Снегуровского сельского поселения Черниговского муниципального района Приморского края»</w:t>
      </w:r>
      <w:r>
        <w:rPr>
          <w:rFonts w:eastAsia="Times New Roman" w:cs="Times New Roman"/>
          <w:sz w:val="28"/>
          <w:szCs w:val="28"/>
          <w:lang w:eastAsia="ar-SA"/>
        </w:rPr>
        <w:t>».</w:t>
      </w:r>
    </w:p>
    <w:p w:rsidR="006F11F8" w:rsidRDefault="006F11F8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/>
        </w:rPr>
        <w:t>2.</w:t>
      </w:r>
      <w:r w:rsidRPr="006F11F8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Внести в решение Думы Черниговского района от 27 сентября 2018 года № 123-НПА</w:t>
      </w:r>
      <w:r w:rsidRPr="006F11F8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«</w:t>
      </w:r>
      <w:r w:rsidRPr="006F11F8">
        <w:rPr>
          <w:rFonts w:eastAsia="Times New Roman" w:cs="Times New Roman"/>
          <w:sz w:val="28"/>
          <w:szCs w:val="28"/>
          <w:lang w:eastAsia="ar-SA" w:bidi="ar-SA"/>
        </w:rPr>
        <w:t>О внесении изменений в Решение Думы Черниговского района о внесении изменений в «Правила землепользования и застройки Черниговского сельского поселения Черниговского муниципа</w:t>
      </w:r>
      <w:r>
        <w:rPr>
          <w:rFonts w:eastAsia="Times New Roman" w:cs="Times New Roman"/>
          <w:sz w:val="28"/>
          <w:szCs w:val="28"/>
          <w:lang w:eastAsia="ar-SA" w:bidi="ar-SA"/>
        </w:rPr>
        <w:t>льного района Приморского края»» следующие изменения:</w:t>
      </w:r>
    </w:p>
    <w:p w:rsidR="006F11F8" w:rsidRDefault="006F11F8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название решения изложить в следующей редакции:</w:t>
      </w:r>
    </w:p>
    <w:p w:rsidR="006F11F8" w:rsidRDefault="006F11F8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«</w:t>
      </w:r>
      <w:r w:rsidRPr="006F11F8">
        <w:rPr>
          <w:rFonts w:eastAsia="Times New Roman" w:cs="Times New Roman"/>
          <w:sz w:val="28"/>
          <w:szCs w:val="28"/>
          <w:lang w:eastAsia="ar-SA" w:bidi="ar-SA"/>
        </w:rPr>
        <w:t>О внесении изменений в «Правила землепользования и застройки Черниговского сельского поселения Черниговского муниципа</w:t>
      </w:r>
      <w:r>
        <w:rPr>
          <w:rFonts w:eastAsia="Times New Roman" w:cs="Times New Roman"/>
          <w:sz w:val="28"/>
          <w:szCs w:val="28"/>
          <w:lang w:eastAsia="ar-SA" w:bidi="ar-SA"/>
        </w:rPr>
        <w:t>льного района Приморского края»;</w:t>
      </w:r>
    </w:p>
    <w:p w:rsidR="006F11F8" w:rsidRDefault="006F11F8" w:rsidP="004A6110">
      <w:pPr>
        <w:widowControl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2) </w:t>
      </w:r>
      <w:r w:rsidRPr="006F11F8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в части 1 решения слова «</w:t>
      </w:r>
      <w:r w:rsidRPr="008A306A">
        <w:rPr>
          <w:sz w:val="28"/>
          <w:szCs w:val="28"/>
        </w:rPr>
        <w:t>Решение Думы Черниговского района о внесении изменений в</w:t>
      </w:r>
      <w:r>
        <w:rPr>
          <w:sz w:val="28"/>
          <w:szCs w:val="28"/>
        </w:rPr>
        <w:t>» исключить.</w:t>
      </w:r>
    </w:p>
    <w:p w:rsidR="00D03AE3" w:rsidRDefault="006F11F8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sz w:val="28"/>
          <w:szCs w:val="28"/>
        </w:rPr>
        <w:t>3.</w:t>
      </w:r>
      <w:r w:rsidRPr="006F11F8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ar-SA" w:bidi="ar-SA"/>
        </w:rPr>
        <w:t>Внести в решение Думы Черниговского района от 22 ноября 2018 года № 130-НПА</w:t>
      </w:r>
      <w:r w:rsidR="00D03AE3" w:rsidRPr="00D03AE3">
        <w:t xml:space="preserve"> </w:t>
      </w:r>
      <w:r w:rsidR="00D03AE3">
        <w:t>«</w:t>
      </w:r>
      <w:r w:rsidR="00D03AE3" w:rsidRPr="00D03AE3">
        <w:rPr>
          <w:rFonts w:eastAsia="Times New Roman" w:cs="Times New Roman"/>
          <w:sz w:val="28"/>
          <w:szCs w:val="28"/>
          <w:lang w:eastAsia="ar-SA" w:bidi="ar-SA"/>
        </w:rPr>
        <w:t xml:space="preserve">О Положении 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</w:t>
      </w:r>
      <w:r w:rsidR="00D03AE3" w:rsidRPr="00D03AE3">
        <w:rPr>
          <w:rFonts w:eastAsia="Times New Roman" w:cs="Times New Roman"/>
          <w:sz w:val="28"/>
          <w:szCs w:val="28"/>
          <w:lang w:eastAsia="ar-SA" w:bidi="ar-SA"/>
        </w:rPr>
        <w:lastRenderedPageBreak/>
        <w:t>указанные должности,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</w:t>
      </w:r>
      <w:r w:rsidR="00D03AE3">
        <w:rPr>
          <w:rFonts w:eastAsia="Times New Roman" w:cs="Times New Roman"/>
          <w:sz w:val="28"/>
          <w:szCs w:val="28"/>
          <w:lang w:eastAsia="ar-SA" w:bidi="ar-SA"/>
        </w:rPr>
        <w:t>елях противодействия коррупции»» следующие изменения:</w:t>
      </w:r>
    </w:p>
    <w:p w:rsidR="00D03AE3" w:rsidRDefault="00D03AE3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1) часть 2 решения исключить;</w:t>
      </w:r>
    </w:p>
    <w:p w:rsidR="006F11F8" w:rsidRDefault="00D03AE3" w:rsidP="004A6110">
      <w:pPr>
        <w:widowControl/>
        <w:ind w:firstLine="709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2) часть 3 решения считать соответственно частью 2 решения.</w:t>
      </w:r>
      <w:r w:rsidRPr="00D03AE3"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</w:p>
    <w:p w:rsidR="00FF1C01" w:rsidRDefault="00D03AE3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4</w:t>
      </w:r>
      <w:r w:rsidR="00FF1C01"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. Настоящее Решение вступает в силу с момента опубликования в «Вестнике нормативных актов Черниговского района» при</w:t>
      </w:r>
      <w:r w:rsidR="00FF1C01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F1C01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03AE3" w:rsidRDefault="00D03AE3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FF1C01" w:rsidRPr="00CF1693" w:rsidRDefault="00F96362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>27 декабря</w:t>
      </w:r>
      <w:r w:rsidR="00FF1C01">
        <w:rPr>
          <w:rFonts w:eastAsia="Times New Roman" w:cs="Times New Roman"/>
          <w:sz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sz w:val="28"/>
          <w:lang w:eastAsia="ar-SA" w:bidi="ar-SA"/>
        </w:rPr>
        <w:t>2018 года</w:t>
      </w: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F96362">
        <w:rPr>
          <w:rFonts w:eastAsia="Times New Roman" w:cs="Times New Roman"/>
          <w:sz w:val="28"/>
          <w:lang w:eastAsia="ar-SA" w:bidi="ar-SA"/>
        </w:rPr>
        <w:t>142</w:t>
      </w:r>
      <w:bookmarkStart w:id="0" w:name="_GoBack"/>
      <w:bookmarkEnd w:id="0"/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FF1C01" w:rsidRDefault="008C562A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</w:t>
      </w: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A95CC3" w:rsidRDefault="00A95CC3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p w:rsidR="00144418" w:rsidRDefault="00144418" w:rsidP="00C26D16">
      <w:pPr>
        <w:widowControl/>
        <w:rPr>
          <w:rFonts w:eastAsia="Times New Roman" w:cs="Times New Roman"/>
          <w:b/>
          <w:lang w:eastAsia="ar-SA" w:bidi="ar-SA"/>
        </w:rPr>
      </w:pPr>
    </w:p>
    <w:sectPr w:rsidR="00144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144418"/>
    <w:rsid w:val="001A4B7A"/>
    <w:rsid w:val="001C6AA0"/>
    <w:rsid w:val="00362818"/>
    <w:rsid w:val="00420CA6"/>
    <w:rsid w:val="004A6110"/>
    <w:rsid w:val="006F1174"/>
    <w:rsid w:val="006F11F8"/>
    <w:rsid w:val="008C562A"/>
    <w:rsid w:val="00A95CC3"/>
    <w:rsid w:val="00AB50C5"/>
    <w:rsid w:val="00C26D16"/>
    <w:rsid w:val="00C44C0E"/>
    <w:rsid w:val="00D03AE3"/>
    <w:rsid w:val="00DB5DD3"/>
    <w:rsid w:val="00EA0AE1"/>
    <w:rsid w:val="00EE0470"/>
    <w:rsid w:val="00F96362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2018-12-19T01:37:00Z</cp:lastPrinted>
  <dcterms:created xsi:type="dcterms:W3CDTF">2018-12-26T05:55:00Z</dcterms:created>
  <dcterms:modified xsi:type="dcterms:W3CDTF">2018-12-26T05:55:00Z</dcterms:modified>
</cp:coreProperties>
</file>